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46C" w:rsidRDefault="00E6546C" w:rsidP="005F6D64">
      <w:pPr>
        <w:jc w:val="center"/>
        <w:rPr>
          <w:rFonts w:ascii="Times New Roman" w:hAnsi="Times New Roman" w:cs="Times New Roman"/>
          <w:b/>
          <w:i/>
          <w:u w:val="single"/>
        </w:rPr>
      </w:pPr>
    </w:p>
    <w:p w:rsidR="00F52C04" w:rsidRDefault="005F6D64" w:rsidP="005745A3">
      <w:pPr>
        <w:jc w:val="center"/>
        <w:rPr>
          <w:rFonts w:ascii="Times New Roman" w:hAnsi="Times New Roman" w:cs="Times New Roman"/>
          <w:b/>
          <w:i/>
          <w:u w:val="single"/>
        </w:rPr>
      </w:pPr>
      <w:r w:rsidRPr="005F6D64">
        <w:rPr>
          <w:rFonts w:ascii="Times New Roman" w:hAnsi="Times New Roman" w:cs="Times New Roman"/>
          <w:b/>
          <w:i/>
          <w:u w:val="single"/>
        </w:rPr>
        <w:t>CURRICULUM VITAE</w:t>
      </w:r>
    </w:p>
    <w:p w:rsidR="00F52C04" w:rsidRDefault="00F52C04" w:rsidP="007C1306">
      <w:pPr>
        <w:rPr>
          <w:rFonts w:ascii="Times New Roman" w:hAnsi="Times New Roman" w:cs="Times New Roman"/>
          <w:b/>
          <w:i/>
          <w:u w:val="single"/>
        </w:rPr>
      </w:pPr>
      <w:r>
        <w:rPr>
          <w:rFonts w:ascii="Times New Roman" w:hAnsi="Times New Roman" w:cs="Times New Roman"/>
          <w:b/>
          <w:i/>
          <w:u w:val="single"/>
        </w:rPr>
        <w:t>Career Profile</w:t>
      </w:r>
    </w:p>
    <w:p w:rsidR="00F52C04" w:rsidRDefault="00F52C04" w:rsidP="007C1306">
      <w:pPr>
        <w:contextualSpacing/>
        <w:jc w:val="both"/>
        <w:rPr>
          <w:rFonts w:ascii="Times New Roman" w:hAnsi="Times New Roman"/>
        </w:rPr>
      </w:pPr>
      <w:r w:rsidRPr="00F93FE1">
        <w:rPr>
          <w:rFonts w:ascii="Times New Roman" w:hAnsi="Times New Roman"/>
        </w:rPr>
        <w:t>Have good professional experience in site engineering and management. I have operated with diversified domain projects ranging from medium to large scale industries which gave me an in-depth understanding for handling various areas in project &amp; site management. I have handled cri</w:t>
      </w:r>
      <w:r>
        <w:rPr>
          <w:rFonts w:ascii="Times New Roman" w:hAnsi="Times New Roman"/>
        </w:rPr>
        <w:t xml:space="preserve">tical and challenging projects </w:t>
      </w:r>
      <w:r w:rsidRPr="00F93FE1">
        <w:rPr>
          <w:rFonts w:ascii="Times New Roman" w:hAnsi="Times New Roman"/>
        </w:rPr>
        <w:t xml:space="preserve">in Civil </w:t>
      </w:r>
      <w:r>
        <w:rPr>
          <w:rFonts w:ascii="Times New Roman" w:hAnsi="Times New Roman"/>
        </w:rPr>
        <w:t>Structures</w:t>
      </w:r>
      <w:r w:rsidRPr="00F93FE1">
        <w:rPr>
          <w:rFonts w:ascii="Times New Roman" w:hAnsi="Times New Roman"/>
        </w:rPr>
        <w:t>, Infrastructure, O&amp;G, Desalination and Sewage Treatment Plant in Oman, Bahrain &amp; India</w:t>
      </w:r>
      <w:r>
        <w:rPr>
          <w:rFonts w:ascii="Times New Roman" w:hAnsi="Times New Roman"/>
        </w:rPr>
        <w:t xml:space="preserve"> respectively and </w:t>
      </w:r>
      <w:r w:rsidRPr="00F93FE1">
        <w:rPr>
          <w:rFonts w:ascii="Times New Roman" w:hAnsi="Times New Roman"/>
        </w:rPr>
        <w:t xml:space="preserve">ensured that the projects are implemented as per specification in stipulated time with quality. Also equipped and expertise with various latest engineering tools and techniques which I applied in my professional career to produce cost-effective solutions for the organization I worked with. Currently I am seeking for </w:t>
      </w:r>
      <w:r>
        <w:rPr>
          <w:rFonts w:ascii="Times New Roman" w:hAnsi="Times New Roman"/>
        </w:rPr>
        <w:t xml:space="preserve">Senior Planning </w:t>
      </w:r>
      <w:r w:rsidRPr="00F93FE1">
        <w:rPr>
          <w:rFonts w:ascii="Times New Roman" w:hAnsi="Times New Roman"/>
        </w:rPr>
        <w:t>Engineer role in Construction industry where I can learn &amp; contribute my experience in positive ways for the benefit of organization.</w:t>
      </w:r>
    </w:p>
    <w:p w:rsidR="00F52C04" w:rsidRDefault="00F52C04" w:rsidP="00F52C04">
      <w:pPr>
        <w:jc w:val="both"/>
        <w:rPr>
          <w:rFonts w:ascii="Times New Roman" w:hAnsi="Times New Roman" w:cs="Times New Roman"/>
        </w:rPr>
      </w:pPr>
    </w:p>
    <w:p w:rsidR="007C1306" w:rsidRDefault="007C1306" w:rsidP="00F52C04">
      <w:pPr>
        <w:jc w:val="both"/>
        <w:rPr>
          <w:rFonts w:ascii="Times New Roman" w:hAnsi="Times New Roman" w:cs="Times New Roman"/>
          <w:b/>
          <w:i/>
          <w:u w:val="single"/>
        </w:rPr>
      </w:pPr>
      <w:r w:rsidRPr="007C1306">
        <w:rPr>
          <w:rFonts w:ascii="Times New Roman" w:hAnsi="Times New Roman" w:cs="Times New Roman"/>
          <w:b/>
          <w:i/>
          <w:u w:val="single"/>
        </w:rPr>
        <w:t>Educational Qualifications</w:t>
      </w:r>
      <w:r>
        <w:rPr>
          <w:rFonts w:ascii="Times New Roman" w:hAnsi="Times New Roman" w:cs="Times New Roman"/>
          <w:b/>
          <w:i/>
          <w:u w:val="single"/>
        </w:rPr>
        <w:t>, Trainings and Skills</w:t>
      </w:r>
    </w:p>
    <w:p w:rsidR="007C1306" w:rsidRDefault="007C1306" w:rsidP="00F52C04">
      <w:pPr>
        <w:jc w:val="both"/>
        <w:rPr>
          <w:rFonts w:ascii="Times New Roman" w:hAnsi="Times New Roman" w:cs="Times New Roman"/>
        </w:rPr>
      </w:pPr>
      <w:r>
        <w:rPr>
          <w:rFonts w:ascii="Times New Roman" w:hAnsi="Times New Roman" w:cs="Times New Roman"/>
        </w:rPr>
        <w:t>Qualification:</w:t>
      </w:r>
      <w:r>
        <w:rPr>
          <w:rFonts w:ascii="Times New Roman" w:hAnsi="Times New Roman" w:cs="Times New Roman"/>
        </w:rPr>
        <w:tab/>
      </w:r>
      <w:r>
        <w:rPr>
          <w:rFonts w:ascii="Times New Roman" w:hAnsi="Times New Roman" w:cs="Times New Roman"/>
        </w:rPr>
        <w:tab/>
        <w:t xml:space="preserve">B.E Civil Engineering from </w:t>
      </w:r>
      <w:proofErr w:type="spellStart"/>
      <w:r>
        <w:rPr>
          <w:rFonts w:ascii="Times New Roman" w:hAnsi="Times New Roman" w:cs="Times New Roman"/>
        </w:rPr>
        <w:t>Karunya</w:t>
      </w:r>
      <w:proofErr w:type="spellEnd"/>
      <w:r>
        <w:rPr>
          <w:rFonts w:ascii="Times New Roman" w:hAnsi="Times New Roman" w:cs="Times New Roman"/>
        </w:rPr>
        <w:t xml:space="preserve"> University, Coimbatore – </w:t>
      </w:r>
      <w:proofErr w:type="spellStart"/>
      <w:r>
        <w:rPr>
          <w:rFonts w:ascii="Times New Roman" w:hAnsi="Times New Roman" w:cs="Times New Roman"/>
        </w:rPr>
        <w:t>Tamilnadu</w:t>
      </w:r>
      <w:proofErr w:type="spellEnd"/>
      <w:r>
        <w:rPr>
          <w:rFonts w:ascii="Times New Roman" w:hAnsi="Times New Roman" w:cs="Times New Roman"/>
        </w:rPr>
        <w:t>, India.</w:t>
      </w:r>
    </w:p>
    <w:p w:rsidR="007C1306" w:rsidRDefault="007C1306" w:rsidP="007C1306">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C1306">
        <w:rPr>
          <w:rFonts w:ascii="Times New Roman" w:hAnsi="Times New Roman"/>
        </w:rPr>
        <w:t>Maste</w:t>
      </w:r>
      <w:r>
        <w:rPr>
          <w:rFonts w:ascii="Times New Roman" w:hAnsi="Times New Roman"/>
        </w:rPr>
        <w:t xml:space="preserve">r Diploma in Building Design, CAAD center, Trichy – </w:t>
      </w:r>
      <w:proofErr w:type="spellStart"/>
      <w:r>
        <w:rPr>
          <w:rFonts w:ascii="Times New Roman" w:hAnsi="Times New Roman"/>
        </w:rPr>
        <w:t>Tamilnadu</w:t>
      </w:r>
      <w:proofErr w:type="spellEnd"/>
      <w:r>
        <w:rPr>
          <w:rFonts w:ascii="Times New Roman" w:hAnsi="Times New Roman"/>
        </w:rPr>
        <w:t>, India.</w:t>
      </w:r>
    </w:p>
    <w:p w:rsidR="007C1306" w:rsidRDefault="007C1306" w:rsidP="009D6833">
      <w:pPr>
        <w:spacing w:after="0"/>
        <w:ind w:left="720" w:hanging="720"/>
        <w:rPr>
          <w:rFonts w:ascii="Times New Roman" w:hAnsi="Times New Roman"/>
        </w:rPr>
      </w:pPr>
      <w:r>
        <w:rPr>
          <w:rFonts w:ascii="Times New Roman" w:hAnsi="Times New Roman"/>
        </w:rPr>
        <w:t>Professional Skills:</w:t>
      </w:r>
      <w:r>
        <w:rPr>
          <w:rFonts w:ascii="Times New Roman" w:hAnsi="Times New Roman"/>
        </w:rPr>
        <w:tab/>
      </w:r>
      <w:r w:rsidRPr="007C1306">
        <w:rPr>
          <w:rFonts w:ascii="Times New Roman" w:hAnsi="Times New Roman"/>
        </w:rPr>
        <w:t>Prim</w:t>
      </w:r>
      <w:r w:rsidR="009D6833">
        <w:rPr>
          <w:rFonts w:ascii="Times New Roman" w:hAnsi="Times New Roman"/>
        </w:rPr>
        <w:t>avera P6</w:t>
      </w:r>
    </w:p>
    <w:p w:rsidR="009D6833" w:rsidRDefault="009D6833" w:rsidP="009D6833">
      <w:pPr>
        <w:spacing w:after="0"/>
        <w:ind w:left="2160"/>
        <w:jc w:val="both"/>
        <w:rPr>
          <w:rFonts w:ascii="Times New Roman" w:hAnsi="Times New Roman"/>
        </w:rPr>
      </w:pPr>
      <w:r>
        <w:rPr>
          <w:rFonts w:ascii="Times New Roman" w:hAnsi="Times New Roman"/>
        </w:rPr>
        <w:t>Microsoft Project Management</w:t>
      </w:r>
    </w:p>
    <w:p w:rsidR="009D6833" w:rsidRDefault="009D6833" w:rsidP="009D6833">
      <w:pPr>
        <w:spacing w:after="0"/>
        <w:ind w:left="2160"/>
        <w:jc w:val="both"/>
        <w:rPr>
          <w:rFonts w:ascii="Times New Roman" w:hAnsi="Times New Roman"/>
        </w:rPr>
      </w:pPr>
      <w:r>
        <w:rPr>
          <w:rFonts w:ascii="Times New Roman" w:hAnsi="Times New Roman"/>
        </w:rPr>
        <w:t>MS Office &amp; Associated Software’s</w:t>
      </w:r>
    </w:p>
    <w:p w:rsidR="009D6833" w:rsidRDefault="009D6833" w:rsidP="009D6833">
      <w:pPr>
        <w:spacing w:after="0"/>
        <w:ind w:left="2160"/>
        <w:jc w:val="both"/>
        <w:rPr>
          <w:rFonts w:ascii="Times New Roman" w:hAnsi="Times New Roman"/>
        </w:rPr>
      </w:pPr>
      <w:r>
        <w:rPr>
          <w:rFonts w:ascii="Times New Roman" w:hAnsi="Times New Roman"/>
        </w:rPr>
        <w:t>Tendering &amp; Costing</w:t>
      </w:r>
    </w:p>
    <w:p w:rsidR="009D6833" w:rsidRDefault="009D6833" w:rsidP="009D6833">
      <w:pPr>
        <w:spacing w:after="0"/>
        <w:ind w:left="2160"/>
        <w:jc w:val="both"/>
        <w:rPr>
          <w:rFonts w:ascii="Times New Roman" w:hAnsi="Times New Roman"/>
        </w:rPr>
      </w:pPr>
      <w:r>
        <w:rPr>
          <w:rFonts w:ascii="Times New Roman" w:hAnsi="Times New Roman"/>
        </w:rPr>
        <w:t>Multi-discipline Project Planning and Control (Civil, Structural Steel, Plumbing, Electrical, HVAC, Mechanical, Industrial Electrical &amp; Instrumentation installations.</w:t>
      </w:r>
    </w:p>
    <w:p w:rsidR="00D1486C" w:rsidRDefault="00D1486C" w:rsidP="009D6833">
      <w:pPr>
        <w:spacing w:after="0"/>
        <w:ind w:left="2160"/>
        <w:jc w:val="both"/>
        <w:rPr>
          <w:rFonts w:ascii="Times New Roman" w:hAnsi="Times New Roman"/>
        </w:rPr>
      </w:pPr>
      <w:r>
        <w:rPr>
          <w:rFonts w:ascii="Times New Roman" w:hAnsi="Times New Roman"/>
        </w:rPr>
        <w:t>Corporate Level Resources Planning &amp; Reporting</w:t>
      </w:r>
    </w:p>
    <w:p w:rsidR="00D1486C" w:rsidRDefault="00D1486C" w:rsidP="009D6833">
      <w:pPr>
        <w:spacing w:after="0"/>
        <w:ind w:left="2160"/>
        <w:jc w:val="both"/>
        <w:rPr>
          <w:rFonts w:ascii="Times New Roman" w:hAnsi="Times New Roman"/>
        </w:rPr>
      </w:pPr>
      <w:r>
        <w:rPr>
          <w:rFonts w:ascii="Times New Roman" w:hAnsi="Times New Roman"/>
        </w:rPr>
        <w:t>Unit &amp; Project Budget Projection &amp; Monthly Monitoring</w:t>
      </w:r>
    </w:p>
    <w:p w:rsidR="009D6833" w:rsidRDefault="009D6833" w:rsidP="009D6833">
      <w:pPr>
        <w:spacing w:after="0"/>
        <w:jc w:val="both"/>
        <w:rPr>
          <w:rFonts w:ascii="Times New Roman" w:hAnsi="Times New Roman"/>
        </w:rPr>
      </w:pPr>
    </w:p>
    <w:p w:rsidR="009D6833" w:rsidRDefault="009D6833" w:rsidP="009D6833">
      <w:pPr>
        <w:spacing w:after="0"/>
        <w:jc w:val="both"/>
        <w:rPr>
          <w:rFonts w:ascii="Times New Roman" w:hAnsi="Times New Roman"/>
        </w:rPr>
      </w:pPr>
      <w:r>
        <w:rPr>
          <w:rFonts w:ascii="Times New Roman" w:hAnsi="Times New Roman"/>
        </w:rPr>
        <w:t>Other Details:</w:t>
      </w:r>
      <w:r>
        <w:rPr>
          <w:rFonts w:ascii="Times New Roman" w:hAnsi="Times New Roman"/>
        </w:rPr>
        <w:tab/>
      </w:r>
      <w:r>
        <w:rPr>
          <w:rFonts w:ascii="Times New Roman" w:hAnsi="Times New Roman"/>
        </w:rPr>
        <w:tab/>
        <w:t>Date of Birth:</w:t>
      </w:r>
      <w:r>
        <w:rPr>
          <w:rFonts w:ascii="Times New Roman" w:hAnsi="Times New Roman"/>
        </w:rPr>
        <w:tab/>
      </w:r>
      <w:r>
        <w:rPr>
          <w:rFonts w:ascii="Times New Roman" w:hAnsi="Times New Roman"/>
        </w:rPr>
        <w:tab/>
        <w:t>6</w:t>
      </w:r>
      <w:r w:rsidRPr="009D6833">
        <w:rPr>
          <w:rFonts w:ascii="Times New Roman" w:hAnsi="Times New Roman"/>
          <w:vertAlign w:val="superscript"/>
        </w:rPr>
        <w:t>th</w:t>
      </w:r>
      <w:r>
        <w:rPr>
          <w:rFonts w:ascii="Times New Roman" w:hAnsi="Times New Roman"/>
        </w:rPr>
        <w:t xml:space="preserve"> June’1989</w:t>
      </w:r>
    </w:p>
    <w:p w:rsidR="007C1306" w:rsidRDefault="009D6833" w:rsidP="009D6833">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Marital Status:</w:t>
      </w:r>
      <w:r>
        <w:rPr>
          <w:rFonts w:ascii="Times New Roman" w:hAnsi="Times New Roman"/>
        </w:rPr>
        <w:tab/>
      </w:r>
      <w:r>
        <w:rPr>
          <w:rFonts w:ascii="Times New Roman" w:hAnsi="Times New Roman"/>
        </w:rPr>
        <w:tab/>
        <w:t>Married</w:t>
      </w:r>
    </w:p>
    <w:p w:rsidR="009D6833" w:rsidRDefault="009D6833" w:rsidP="009D6833">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Passport Details:</w:t>
      </w:r>
      <w:r>
        <w:rPr>
          <w:rFonts w:ascii="Times New Roman" w:hAnsi="Times New Roman"/>
        </w:rPr>
        <w:tab/>
        <w:t>J0275440</w:t>
      </w:r>
    </w:p>
    <w:p w:rsidR="009D6833" w:rsidRDefault="009D6833" w:rsidP="009D6833">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Expiry – 20</w:t>
      </w:r>
      <w:r w:rsidRPr="009D6833">
        <w:rPr>
          <w:rFonts w:ascii="Times New Roman" w:hAnsi="Times New Roman"/>
          <w:vertAlign w:val="superscript"/>
        </w:rPr>
        <w:t>th</w:t>
      </w:r>
      <w:r>
        <w:rPr>
          <w:rFonts w:ascii="Times New Roman" w:hAnsi="Times New Roman"/>
        </w:rPr>
        <w:t xml:space="preserve"> Feb’20</w:t>
      </w:r>
      <w:r w:rsidR="006E43A9">
        <w:rPr>
          <w:rFonts w:ascii="Times New Roman" w:hAnsi="Times New Roman"/>
        </w:rPr>
        <w:t>21</w:t>
      </w:r>
    </w:p>
    <w:p w:rsidR="009D6833" w:rsidRDefault="009D6833" w:rsidP="009D6833">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Issued at </w:t>
      </w:r>
      <w:proofErr w:type="spellStart"/>
      <w:r>
        <w:rPr>
          <w:rFonts w:ascii="Times New Roman" w:hAnsi="Times New Roman"/>
        </w:rPr>
        <w:t>Tiruchirapalli</w:t>
      </w:r>
      <w:proofErr w:type="spellEnd"/>
      <w:r>
        <w:rPr>
          <w:rFonts w:ascii="Times New Roman" w:hAnsi="Times New Roman"/>
        </w:rPr>
        <w:t xml:space="preserve"> (India)</w:t>
      </w:r>
    </w:p>
    <w:p w:rsidR="009D6833" w:rsidRDefault="009D6833" w:rsidP="009D6833">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Driving Permit:</w:t>
      </w:r>
      <w:r>
        <w:rPr>
          <w:rFonts w:ascii="Times New Roman" w:hAnsi="Times New Roman"/>
        </w:rPr>
        <w:tab/>
      </w:r>
      <w:r>
        <w:rPr>
          <w:rFonts w:ascii="Times New Roman" w:hAnsi="Times New Roman"/>
        </w:rPr>
        <w:tab/>
      </w:r>
      <w:r w:rsidR="00C65B25">
        <w:rPr>
          <w:rFonts w:ascii="Times New Roman" w:hAnsi="Times New Roman"/>
        </w:rPr>
        <w:t>GCC Driving Permit (issued at Oman)</w:t>
      </w:r>
    </w:p>
    <w:p w:rsidR="00C65B25" w:rsidRDefault="00C65B25" w:rsidP="009D6833">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Indian Driving Permit (issued at India)</w:t>
      </w:r>
    </w:p>
    <w:p w:rsidR="0052480D" w:rsidRDefault="0052480D" w:rsidP="009D6833">
      <w:pPr>
        <w:spacing w:after="0"/>
        <w:jc w:val="both"/>
        <w:rPr>
          <w:rFonts w:ascii="Times New Roman" w:hAnsi="Times New Roman"/>
        </w:rPr>
      </w:pPr>
      <w:r w:rsidRPr="0052480D">
        <w:rPr>
          <w:rFonts w:ascii="Times New Roman" w:hAnsi="Times New Roman"/>
        </w:rPr>
        <w:t>Clientele / Companies</w:t>
      </w:r>
      <w:r>
        <w:rPr>
          <w:rFonts w:ascii="Times New Roman" w:hAnsi="Times New Roman"/>
        </w:rPr>
        <w:t>:</w:t>
      </w:r>
      <w:r>
        <w:rPr>
          <w:rFonts w:ascii="Times New Roman" w:hAnsi="Times New Roman"/>
        </w:rPr>
        <w:tab/>
      </w:r>
    </w:p>
    <w:p w:rsidR="004E7D8F" w:rsidRDefault="004E7D8F" w:rsidP="0052480D">
      <w:pPr>
        <w:pStyle w:val="ListParagraph"/>
        <w:numPr>
          <w:ilvl w:val="0"/>
          <w:numId w:val="13"/>
        </w:numPr>
        <w:rPr>
          <w:rFonts w:ascii="Times New Roman" w:hAnsi="Times New Roman"/>
          <w:sz w:val="22"/>
          <w:szCs w:val="22"/>
        </w:rPr>
      </w:pPr>
      <w:proofErr w:type="spellStart"/>
      <w:r>
        <w:rPr>
          <w:rFonts w:ascii="Times New Roman" w:hAnsi="Times New Roman"/>
          <w:sz w:val="22"/>
          <w:szCs w:val="22"/>
        </w:rPr>
        <w:t>Aluminium</w:t>
      </w:r>
      <w:proofErr w:type="spellEnd"/>
      <w:r>
        <w:rPr>
          <w:rFonts w:ascii="Times New Roman" w:hAnsi="Times New Roman"/>
          <w:sz w:val="22"/>
          <w:szCs w:val="22"/>
        </w:rPr>
        <w:t xml:space="preserve"> Bahrain – ALBA, Kingdom of Bahrain</w:t>
      </w:r>
    </w:p>
    <w:p w:rsidR="004E7D8F" w:rsidRDefault="004E7D8F" w:rsidP="0052480D">
      <w:pPr>
        <w:pStyle w:val="ListParagraph"/>
        <w:numPr>
          <w:ilvl w:val="0"/>
          <w:numId w:val="13"/>
        </w:numPr>
        <w:rPr>
          <w:rFonts w:ascii="Times New Roman" w:hAnsi="Times New Roman"/>
          <w:sz w:val="22"/>
          <w:szCs w:val="22"/>
        </w:rPr>
      </w:pPr>
      <w:r>
        <w:rPr>
          <w:rFonts w:ascii="Times New Roman" w:hAnsi="Times New Roman"/>
          <w:sz w:val="22"/>
          <w:szCs w:val="22"/>
        </w:rPr>
        <w:t>Bechtel, Kingdom of Bahrain</w:t>
      </w:r>
    </w:p>
    <w:p w:rsidR="004E7D8F" w:rsidRDefault="004E7D8F" w:rsidP="0052480D">
      <w:pPr>
        <w:pStyle w:val="ListParagraph"/>
        <w:numPr>
          <w:ilvl w:val="0"/>
          <w:numId w:val="13"/>
        </w:numPr>
        <w:rPr>
          <w:rFonts w:ascii="Times New Roman" w:hAnsi="Times New Roman"/>
          <w:sz w:val="22"/>
          <w:szCs w:val="22"/>
        </w:rPr>
      </w:pPr>
      <w:r>
        <w:rPr>
          <w:rFonts w:ascii="Times New Roman" w:hAnsi="Times New Roman"/>
          <w:sz w:val="22"/>
          <w:szCs w:val="22"/>
        </w:rPr>
        <w:t>Nass Contracting, Kingdom of Bahrain</w:t>
      </w:r>
    </w:p>
    <w:p w:rsidR="0052480D" w:rsidRDefault="0052480D" w:rsidP="0052480D">
      <w:pPr>
        <w:pStyle w:val="ListParagraph"/>
        <w:numPr>
          <w:ilvl w:val="0"/>
          <w:numId w:val="13"/>
        </w:numPr>
        <w:rPr>
          <w:rFonts w:ascii="Times New Roman" w:hAnsi="Times New Roman"/>
          <w:sz w:val="22"/>
          <w:szCs w:val="22"/>
        </w:rPr>
      </w:pPr>
      <w:r>
        <w:rPr>
          <w:rFonts w:ascii="Times New Roman" w:hAnsi="Times New Roman"/>
          <w:sz w:val="22"/>
          <w:szCs w:val="22"/>
        </w:rPr>
        <w:t>Ministry of Housing, Kingdom of Bahrain</w:t>
      </w:r>
    </w:p>
    <w:p w:rsidR="0052480D" w:rsidRDefault="0052480D" w:rsidP="0052480D">
      <w:pPr>
        <w:pStyle w:val="ListParagraph"/>
        <w:numPr>
          <w:ilvl w:val="0"/>
          <w:numId w:val="13"/>
        </w:numPr>
        <w:rPr>
          <w:rFonts w:ascii="Times New Roman" w:hAnsi="Times New Roman"/>
          <w:sz w:val="22"/>
          <w:szCs w:val="22"/>
        </w:rPr>
      </w:pPr>
      <w:r>
        <w:rPr>
          <w:rFonts w:ascii="Times New Roman" w:hAnsi="Times New Roman"/>
          <w:sz w:val="22"/>
          <w:szCs w:val="22"/>
        </w:rPr>
        <w:t>MWHK, Kingdom of Bahrain</w:t>
      </w:r>
    </w:p>
    <w:p w:rsidR="0052480D" w:rsidRDefault="0052480D" w:rsidP="0052480D">
      <w:pPr>
        <w:pStyle w:val="ListParagraph"/>
        <w:numPr>
          <w:ilvl w:val="0"/>
          <w:numId w:val="13"/>
        </w:numPr>
        <w:rPr>
          <w:rFonts w:ascii="Times New Roman" w:hAnsi="Times New Roman"/>
          <w:sz w:val="22"/>
          <w:szCs w:val="22"/>
        </w:rPr>
      </w:pPr>
      <w:r>
        <w:rPr>
          <w:rFonts w:ascii="Times New Roman" w:hAnsi="Times New Roman"/>
          <w:sz w:val="22"/>
          <w:szCs w:val="22"/>
        </w:rPr>
        <w:t>Oman Power &amp; Water Procurement Co SAOC, Oman</w:t>
      </w:r>
    </w:p>
    <w:p w:rsidR="0052480D" w:rsidRDefault="0052480D" w:rsidP="0052480D">
      <w:pPr>
        <w:pStyle w:val="ListParagraph"/>
        <w:numPr>
          <w:ilvl w:val="0"/>
          <w:numId w:val="13"/>
        </w:numPr>
        <w:rPr>
          <w:rFonts w:ascii="Times New Roman" w:hAnsi="Times New Roman"/>
          <w:sz w:val="22"/>
          <w:szCs w:val="22"/>
        </w:rPr>
      </w:pPr>
      <w:r>
        <w:rPr>
          <w:rFonts w:ascii="Times New Roman" w:hAnsi="Times New Roman"/>
          <w:sz w:val="22"/>
          <w:szCs w:val="22"/>
        </w:rPr>
        <w:t>Muscat City Desalination Company SAOC, Oman</w:t>
      </w:r>
    </w:p>
    <w:p w:rsidR="0052480D" w:rsidRDefault="0052480D" w:rsidP="0052480D">
      <w:pPr>
        <w:pStyle w:val="ListParagraph"/>
        <w:numPr>
          <w:ilvl w:val="0"/>
          <w:numId w:val="13"/>
        </w:numPr>
        <w:rPr>
          <w:rFonts w:ascii="Times New Roman" w:hAnsi="Times New Roman"/>
          <w:sz w:val="22"/>
          <w:szCs w:val="22"/>
        </w:rPr>
      </w:pPr>
      <w:r>
        <w:rPr>
          <w:rFonts w:ascii="Times New Roman" w:hAnsi="Times New Roman"/>
          <w:sz w:val="22"/>
          <w:szCs w:val="22"/>
        </w:rPr>
        <w:t>Royal Oman Police, Oman</w:t>
      </w:r>
    </w:p>
    <w:p w:rsidR="004E7D8F" w:rsidRPr="00C91DE1" w:rsidRDefault="004E7D8F" w:rsidP="0052480D">
      <w:pPr>
        <w:pStyle w:val="ListParagraph"/>
        <w:numPr>
          <w:ilvl w:val="0"/>
          <w:numId w:val="13"/>
        </w:numPr>
        <w:rPr>
          <w:rFonts w:ascii="Times New Roman" w:hAnsi="Times New Roman"/>
          <w:sz w:val="22"/>
          <w:szCs w:val="22"/>
        </w:rPr>
      </w:pPr>
      <w:proofErr w:type="spellStart"/>
      <w:r>
        <w:rPr>
          <w:rFonts w:ascii="Times New Roman" w:hAnsi="Times New Roman"/>
          <w:sz w:val="22"/>
          <w:szCs w:val="22"/>
        </w:rPr>
        <w:t>Galfar</w:t>
      </w:r>
      <w:proofErr w:type="spellEnd"/>
      <w:r>
        <w:rPr>
          <w:rFonts w:ascii="Times New Roman" w:hAnsi="Times New Roman"/>
          <w:sz w:val="22"/>
          <w:szCs w:val="22"/>
        </w:rPr>
        <w:t xml:space="preserve"> Engineering &amp; Contracting SAOG, Oman</w:t>
      </w:r>
    </w:p>
    <w:p w:rsidR="0052480D" w:rsidRPr="009226E9" w:rsidRDefault="0052480D" w:rsidP="0052480D">
      <w:pPr>
        <w:pStyle w:val="ListParagraph"/>
        <w:numPr>
          <w:ilvl w:val="0"/>
          <w:numId w:val="13"/>
        </w:numPr>
        <w:rPr>
          <w:rFonts w:ascii="Times New Roman" w:hAnsi="Times New Roman"/>
          <w:sz w:val="22"/>
          <w:szCs w:val="22"/>
        </w:rPr>
      </w:pPr>
      <w:proofErr w:type="spellStart"/>
      <w:r w:rsidRPr="009226E9">
        <w:rPr>
          <w:rFonts w:ascii="Times New Roman" w:hAnsi="Times New Roman"/>
          <w:sz w:val="22"/>
          <w:szCs w:val="22"/>
        </w:rPr>
        <w:lastRenderedPageBreak/>
        <w:t>Cadagua</w:t>
      </w:r>
      <w:proofErr w:type="spellEnd"/>
      <w:r w:rsidRPr="009226E9">
        <w:rPr>
          <w:rFonts w:ascii="Times New Roman" w:hAnsi="Times New Roman"/>
          <w:sz w:val="22"/>
          <w:szCs w:val="22"/>
        </w:rPr>
        <w:t>, Spain</w:t>
      </w:r>
    </w:p>
    <w:p w:rsidR="0052480D" w:rsidRPr="009226E9" w:rsidRDefault="0052480D" w:rsidP="0052480D">
      <w:pPr>
        <w:pStyle w:val="ListParagraph"/>
        <w:numPr>
          <w:ilvl w:val="0"/>
          <w:numId w:val="13"/>
        </w:numPr>
        <w:rPr>
          <w:rFonts w:ascii="Times New Roman" w:hAnsi="Times New Roman"/>
          <w:sz w:val="22"/>
          <w:szCs w:val="22"/>
        </w:rPr>
      </w:pPr>
      <w:proofErr w:type="spellStart"/>
      <w:r w:rsidRPr="009226E9">
        <w:rPr>
          <w:rFonts w:ascii="Times New Roman" w:hAnsi="Times New Roman"/>
          <w:sz w:val="22"/>
          <w:szCs w:val="22"/>
        </w:rPr>
        <w:t>Wabag</w:t>
      </w:r>
      <w:proofErr w:type="spellEnd"/>
      <w:r w:rsidRPr="009226E9">
        <w:rPr>
          <w:rFonts w:ascii="Times New Roman" w:hAnsi="Times New Roman"/>
          <w:sz w:val="22"/>
          <w:szCs w:val="22"/>
        </w:rPr>
        <w:t xml:space="preserve"> India Limited, India</w:t>
      </w:r>
    </w:p>
    <w:p w:rsidR="0052480D" w:rsidRDefault="0052480D" w:rsidP="0052480D">
      <w:pPr>
        <w:pStyle w:val="ListParagraph"/>
        <w:numPr>
          <w:ilvl w:val="0"/>
          <w:numId w:val="13"/>
        </w:numPr>
        <w:rPr>
          <w:rFonts w:ascii="Times New Roman" w:hAnsi="Times New Roman"/>
          <w:sz w:val="22"/>
          <w:szCs w:val="22"/>
        </w:rPr>
      </w:pPr>
      <w:r>
        <w:rPr>
          <w:rFonts w:ascii="Times New Roman" w:hAnsi="Times New Roman"/>
          <w:sz w:val="22"/>
          <w:szCs w:val="22"/>
        </w:rPr>
        <w:t>Bharath Heavy Electricals Limited, India</w:t>
      </w:r>
    </w:p>
    <w:p w:rsidR="00BD53FE" w:rsidRDefault="0052480D" w:rsidP="009D6833">
      <w:pPr>
        <w:pStyle w:val="ListParagraph"/>
        <w:numPr>
          <w:ilvl w:val="0"/>
          <w:numId w:val="13"/>
        </w:numPr>
        <w:rPr>
          <w:rFonts w:ascii="Times New Roman" w:hAnsi="Times New Roman"/>
          <w:sz w:val="22"/>
          <w:szCs w:val="22"/>
        </w:rPr>
      </w:pPr>
      <w:r>
        <w:rPr>
          <w:rFonts w:ascii="Times New Roman" w:hAnsi="Times New Roman"/>
          <w:sz w:val="22"/>
          <w:szCs w:val="22"/>
        </w:rPr>
        <w:t>RPP Infra Projects Limited, India</w:t>
      </w:r>
    </w:p>
    <w:p w:rsidR="009D505C" w:rsidRPr="009D505C" w:rsidRDefault="009D505C" w:rsidP="009D505C">
      <w:pPr>
        <w:ind w:left="2160"/>
        <w:rPr>
          <w:rFonts w:ascii="Times New Roman" w:hAnsi="Times New Roman"/>
        </w:rPr>
      </w:pPr>
    </w:p>
    <w:p w:rsidR="00C65B25" w:rsidRDefault="00EE133D" w:rsidP="009D6833">
      <w:pPr>
        <w:spacing w:after="0"/>
        <w:jc w:val="both"/>
        <w:rPr>
          <w:rFonts w:ascii="Times New Roman" w:hAnsi="Times New Roman"/>
          <w:b/>
          <w:i/>
          <w:u w:val="single"/>
        </w:rPr>
      </w:pPr>
      <w:r>
        <w:rPr>
          <w:rFonts w:ascii="Times New Roman" w:hAnsi="Times New Roman"/>
          <w:b/>
          <w:i/>
          <w:u w:val="single"/>
        </w:rPr>
        <w:t>Middle East Experience Briefs</w:t>
      </w:r>
    </w:p>
    <w:p w:rsidR="00EE133D" w:rsidRDefault="00EE133D" w:rsidP="009D6833">
      <w:pPr>
        <w:spacing w:after="0"/>
        <w:jc w:val="both"/>
        <w:rPr>
          <w:rFonts w:ascii="Times New Roman" w:hAnsi="Times New Roman"/>
          <w:b/>
          <w:i/>
          <w:u w:val="single"/>
        </w:rPr>
      </w:pPr>
    </w:p>
    <w:p w:rsidR="00593857" w:rsidRDefault="00EE133D" w:rsidP="00FC0F3C">
      <w:pPr>
        <w:spacing w:after="0"/>
        <w:jc w:val="both"/>
        <w:rPr>
          <w:rFonts w:ascii="Times New Roman" w:hAnsi="Times New Roman"/>
        </w:rPr>
      </w:pPr>
      <w:r>
        <w:rPr>
          <w:rFonts w:ascii="Times New Roman" w:hAnsi="Times New Roman"/>
        </w:rPr>
        <w:t>Company</w:t>
      </w:r>
      <w:r w:rsidR="00593857">
        <w:rPr>
          <w:rFonts w:ascii="Times New Roman" w:hAnsi="Times New Roman"/>
        </w:rPr>
        <w:t xml:space="preserve"> / Period:</w:t>
      </w:r>
      <w:r w:rsidR="00593857">
        <w:rPr>
          <w:rFonts w:ascii="Times New Roman" w:hAnsi="Times New Roman"/>
        </w:rPr>
        <w:tab/>
      </w:r>
    </w:p>
    <w:p w:rsidR="004E7D8F" w:rsidRDefault="004E7D8F" w:rsidP="00FC0F3C">
      <w:pPr>
        <w:pStyle w:val="ListParagraph"/>
        <w:numPr>
          <w:ilvl w:val="0"/>
          <w:numId w:val="7"/>
        </w:numPr>
        <w:ind w:left="2520"/>
        <w:rPr>
          <w:rFonts w:ascii="Times New Roman" w:hAnsi="Times New Roman"/>
          <w:sz w:val="22"/>
        </w:rPr>
      </w:pPr>
      <w:r>
        <w:rPr>
          <w:rFonts w:ascii="Times New Roman" w:hAnsi="Times New Roman"/>
          <w:sz w:val="22"/>
        </w:rPr>
        <w:t xml:space="preserve">Nass Contracting, Kingdom of Bahrain – From August’2017 to </w:t>
      </w:r>
      <w:proofErr w:type="gramStart"/>
      <w:r>
        <w:rPr>
          <w:rFonts w:ascii="Times New Roman" w:hAnsi="Times New Roman"/>
          <w:sz w:val="22"/>
        </w:rPr>
        <w:t>Till</w:t>
      </w:r>
      <w:proofErr w:type="gramEnd"/>
      <w:r>
        <w:rPr>
          <w:rFonts w:ascii="Times New Roman" w:hAnsi="Times New Roman"/>
          <w:sz w:val="22"/>
        </w:rPr>
        <w:t xml:space="preserve"> date</w:t>
      </w:r>
    </w:p>
    <w:p w:rsidR="00593857" w:rsidRDefault="00593857" w:rsidP="00FC0F3C">
      <w:pPr>
        <w:pStyle w:val="ListParagraph"/>
        <w:numPr>
          <w:ilvl w:val="0"/>
          <w:numId w:val="7"/>
        </w:numPr>
        <w:ind w:left="2520"/>
        <w:rPr>
          <w:rFonts w:ascii="Times New Roman" w:hAnsi="Times New Roman"/>
          <w:sz w:val="22"/>
        </w:rPr>
      </w:pPr>
      <w:proofErr w:type="spellStart"/>
      <w:r>
        <w:rPr>
          <w:rFonts w:ascii="Times New Roman" w:hAnsi="Times New Roman"/>
          <w:sz w:val="22"/>
        </w:rPr>
        <w:t>Wabag</w:t>
      </w:r>
      <w:proofErr w:type="spellEnd"/>
      <w:r>
        <w:rPr>
          <w:rFonts w:ascii="Times New Roman" w:hAnsi="Times New Roman"/>
          <w:sz w:val="22"/>
        </w:rPr>
        <w:t xml:space="preserve"> </w:t>
      </w:r>
      <w:proofErr w:type="spellStart"/>
      <w:r>
        <w:rPr>
          <w:rFonts w:ascii="Times New Roman" w:hAnsi="Times New Roman"/>
          <w:sz w:val="22"/>
        </w:rPr>
        <w:t>Belhasa</w:t>
      </w:r>
      <w:proofErr w:type="spellEnd"/>
      <w:r>
        <w:rPr>
          <w:rFonts w:ascii="Times New Roman" w:hAnsi="Times New Roman"/>
          <w:sz w:val="22"/>
        </w:rPr>
        <w:t xml:space="preserve"> JV, Kingdom of Bahrain – From June’2016 to </w:t>
      </w:r>
      <w:r w:rsidR="004E7D8F">
        <w:rPr>
          <w:rFonts w:ascii="Times New Roman" w:hAnsi="Times New Roman"/>
          <w:sz w:val="22"/>
        </w:rPr>
        <w:t>July’2017</w:t>
      </w:r>
      <w:r>
        <w:rPr>
          <w:rFonts w:ascii="Times New Roman" w:hAnsi="Times New Roman"/>
          <w:sz w:val="22"/>
        </w:rPr>
        <w:t xml:space="preserve"> (Total 1 year)</w:t>
      </w:r>
    </w:p>
    <w:p w:rsidR="00EE133D" w:rsidRPr="00593857" w:rsidRDefault="00EE133D" w:rsidP="00FC0F3C">
      <w:pPr>
        <w:pStyle w:val="ListParagraph"/>
        <w:numPr>
          <w:ilvl w:val="0"/>
          <w:numId w:val="7"/>
        </w:numPr>
        <w:ind w:left="2520"/>
        <w:rPr>
          <w:rFonts w:ascii="Times New Roman" w:hAnsi="Times New Roman"/>
          <w:sz w:val="22"/>
        </w:rPr>
      </w:pPr>
      <w:proofErr w:type="spellStart"/>
      <w:r w:rsidRPr="00593857">
        <w:rPr>
          <w:rFonts w:ascii="Times New Roman" w:hAnsi="Times New Roman"/>
          <w:sz w:val="22"/>
        </w:rPr>
        <w:t>Galfar</w:t>
      </w:r>
      <w:proofErr w:type="spellEnd"/>
      <w:r w:rsidRPr="00593857">
        <w:rPr>
          <w:rFonts w:ascii="Times New Roman" w:hAnsi="Times New Roman"/>
          <w:sz w:val="22"/>
        </w:rPr>
        <w:t xml:space="preserve"> Engineering &amp; Contracting SAOG</w:t>
      </w:r>
      <w:r w:rsidR="00593857">
        <w:rPr>
          <w:rFonts w:ascii="Times New Roman" w:hAnsi="Times New Roman"/>
          <w:sz w:val="22"/>
        </w:rPr>
        <w:t>, Sultanate of Oman –</w:t>
      </w:r>
      <w:r w:rsidR="00593857" w:rsidRPr="00593857">
        <w:rPr>
          <w:rFonts w:ascii="Times New Roman" w:hAnsi="Times New Roman"/>
          <w:sz w:val="22"/>
        </w:rPr>
        <w:t xml:space="preserve"> From September’ 2011 to May’2016 (Total 5 years)</w:t>
      </w:r>
    </w:p>
    <w:p w:rsidR="00386CF1" w:rsidRDefault="00386CF1" w:rsidP="00FC0F3C">
      <w:pPr>
        <w:spacing w:after="0"/>
        <w:ind w:left="-720"/>
        <w:jc w:val="both"/>
        <w:rPr>
          <w:rFonts w:ascii="Times New Roman" w:hAnsi="Times New Roman"/>
        </w:rPr>
      </w:pPr>
    </w:p>
    <w:p w:rsidR="00386CF1" w:rsidRDefault="00386CF1" w:rsidP="00FC0F3C">
      <w:pPr>
        <w:spacing w:after="0"/>
        <w:jc w:val="both"/>
        <w:rPr>
          <w:rFonts w:ascii="Times New Roman" w:hAnsi="Times New Roman"/>
        </w:rPr>
      </w:pPr>
      <w:r>
        <w:rPr>
          <w:rFonts w:ascii="Times New Roman" w:hAnsi="Times New Roman"/>
        </w:rPr>
        <w:t>Position:</w:t>
      </w:r>
      <w:r>
        <w:rPr>
          <w:rFonts w:ascii="Times New Roman" w:hAnsi="Times New Roman"/>
        </w:rPr>
        <w:tab/>
      </w:r>
      <w:r>
        <w:rPr>
          <w:rFonts w:ascii="Times New Roman" w:hAnsi="Times New Roman"/>
        </w:rPr>
        <w:tab/>
      </w:r>
      <w:r w:rsidR="00F455B0">
        <w:rPr>
          <w:rFonts w:ascii="Times New Roman" w:hAnsi="Times New Roman"/>
        </w:rPr>
        <w:t>Senior Planning Engineer, Planning Engineer, Junior Planning Engineer, GET.</w:t>
      </w:r>
    </w:p>
    <w:p w:rsidR="00593857" w:rsidRDefault="00593857" w:rsidP="00FC0F3C">
      <w:pPr>
        <w:spacing w:after="0"/>
        <w:jc w:val="both"/>
        <w:rPr>
          <w:rFonts w:ascii="Times New Roman" w:hAnsi="Times New Roman"/>
        </w:rPr>
      </w:pPr>
    </w:p>
    <w:p w:rsidR="00BA0569" w:rsidRDefault="00BA0569" w:rsidP="00FC0F3C">
      <w:pPr>
        <w:spacing w:after="0"/>
        <w:jc w:val="both"/>
        <w:rPr>
          <w:rFonts w:ascii="Times New Roman" w:hAnsi="Times New Roman"/>
        </w:rPr>
      </w:pPr>
      <w:r>
        <w:rPr>
          <w:rFonts w:ascii="Times New Roman" w:hAnsi="Times New Roman"/>
        </w:rPr>
        <w:t>Project Areas:</w:t>
      </w:r>
      <w:r>
        <w:rPr>
          <w:rFonts w:ascii="Times New Roman" w:hAnsi="Times New Roman"/>
        </w:rPr>
        <w:tab/>
      </w:r>
      <w:r>
        <w:rPr>
          <w:rFonts w:ascii="Times New Roman" w:hAnsi="Times New Roman"/>
        </w:rPr>
        <w:tab/>
      </w:r>
    </w:p>
    <w:p w:rsidR="00BA0569" w:rsidRDefault="00BA0569" w:rsidP="00FC0F3C">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Civil and Multi Stories / Complex Buildings</w:t>
      </w:r>
    </w:p>
    <w:p w:rsidR="00BA0569" w:rsidRDefault="00BA0569" w:rsidP="00FC0F3C">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Infrastructure Projects – Industrial Buildings</w:t>
      </w:r>
    </w:p>
    <w:p w:rsidR="00BA0569" w:rsidRDefault="00BA0569" w:rsidP="00FC0F3C">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Desalination Project</w:t>
      </w:r>
    </w:p>
    <w:p w:rsidR="00BA0569" w:rsidRDefault="00BA0569" w:rsidP="00FC0F3C">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Oil &amp; Gas (Petrochemical Related)</w:t>
      </w:r>
    </w:p>
    <w:p w:rsidR="00593857" w:rsidRDefault="00593857" w:rsidP="00FC0F3C">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Sewage Treatment Plant</w:t>
      </w:r>
    </w:p>
    <w:p w:rsidR="00BA0569" w:rsidRDefault="00BA0569" w:rsidP="00FC0F3C">
      <w:pPr>
        <w:spacing w:after="0"/>
        <w:jc w:val="both"/>
        <w:rPr>
          <w:rFonts w:ascii="Times New Roman" w:hAnsi="Times New Roman"/>
        </w:rPr>
      </w:pPr>
    </w:p>
    <w:p w:rsidR="00BA0569" w:rsidRDefault="00BA0569" w:rsidP="00FC0F3C">
      <w:pPr>
        <w:spacing w:after="0"/>
        <w:jc w:val="both"/>
        <w:rPr>
          <w:rFonts w:ascii="Times New Roman" w:hAnsi="Times New Roman"/>
        </w:rPr>
      </w:pPr>
      <w:r>
        <w:rPr>
          <w:rFonts w:ascii="Times New Roman" w:hAnsi="Times New Roman"/>
        </w:rPr>
        <w:t>Job Responsibilities:</w:t>
      </w:r>
    </w:p>
    <w:p w:rsidR="00BA0569" w:rsidRDefault="00BA0569" w:rsidP="00FC0F3C">
      <w:pPr>
        <w:pStyle w:val="ListParagraph"/>
        <w:numPr>
          <w:ilvl w:val="0"/>
          <w:numId w:val="2"/>
        </w:numPr>
        <w:spacing w:after="120"/>
        <w:rPr>
          <w:rFonts w:ascii="Times New Roman" w:hAnsi="Times New Roman"/>
          <w:sz w:val="22"/>
        </w:rPr>
      </w:pPr>
      <w:r w:rsidRPr="00BA0569">
        <w:rPr>
          <w:rFonts w:ascii="Times New Roman" w:hAnsi="Times New Roman"/>
          <w:sz w:val="22"/>
        </w:rPr>
        <w:t>Preparation of Baseline schedule in P6 for all the disciplines including engineering, procurement, civil, mechanical, piping, electrical, instrumentation, marine, pre-commissioning and commissioning</w:t>
      </w:r>
    </w:p>
    <w:p w:rsidR="00BA0569" w:rsidRDefault="00BA0569" w:rsidP="00FC0F3C">
      <w:pPr>
        <w:pStyle w:val="ListParagraph"/>
        <w:numPr>
          <w:ilvl w:val="0"/>
          <w:numId w:val="2"/>
        </w:numPr>
        <w:spacing w:after="120"/>
        <w:rPr>
          <w:rFonts w:ascii="Times New Roman" w:hAnsi="Times New Roman"/>
          <w:sz w:val="22"/>
        </w:rPr>
      </w:pPr>
      <w:r w:rsidRPr="00BA0569">
        <w:rPr>
          <w:rFonts w:ascii="Times New Roman" w:hAnsi="Times New Roman"/>
          <w:sz w:val="22"/>
        </w:rPr>
        <w:t>Develop and maintain plans and schedules deliverables at all levels of management with inputs from engineering, construction, pre-commissioning and commissioning</w:t>
      </w:r>
      <w:r>
        <w:rPr>
          <w:rFonts w:ascii="Times New Roman" w:hAnsi="Times New Roman"/>
          <w:sz w:val="22"/>
        </w:rPr>
        <w:t>.</w:t>
      </w:r>
    </w:p>
    <w:p w:rsidR="00BA0569" w:rsidRDefault="00BA0569" w:rsidP="00FC0F3C">
      <w:pPr>
        <w:pStyle w:val="ListParagraph"/>
        <w:numPr>
          <w:ilvl w:val="0"/>
          <w:numId w:val="2"/>
        </w:numPr>
        <w:spacing w:after="120"/>
        <w:rPr>
          <w:rFonts w:ascii="Times New Roman" w:hAnsi="Times New Roman"/>
          <w:sz w:val="22"/>
        </w:rPr>
      </w:pPr>
      <w:r w:rsidRPr="00BA0569">
        <w:rPr>
          <w:rFonts w:ascii="Times New Roman" w:hAnsi="Times New Roman"/>
          <w:sz w:val="22"/>
        </w:rPr>
        <w:t xml:space="preserve">Planning the resources such as Manpower, </w:t>
      </w:r>
      <w:proofErr w:type="spellStart"/>
      <w:r w:rsidRPr="00BA0569">
        <w:rPr>
          <w:rFonts w:ascii="Times New Roman" w:hAnsi="Times New Roman"/>
          <w:sz w:val="22"/>
        </w:rPr>
        <w:t>Equipments</w:t>
      </w:r>
      <w:proofErr w:type="spellEnd"/>
      <w:r w:rsidRPr="00BA0569">
        <w:rPr>
          <w:rFonts w:ascii="Times New Roman" w:hAnsi="Times New Roman"/>
          <w:sz w:val="22"/>
        </w:rPr>
        <w:t xml:space="preserve"> and Materials as per the approved Schedule and BOQ</w:t>
      </w:r>
      <w:r>
        <w:rPr>
          <w:rFonts w:ascii="Times New Roman" w:hAnsi="Times New Roman"/>
          <w:sz w:val="22"/>
        </w:rPr>
        <w:t>.</w:t>
      </w:r>
    </w:p>
    <w:p w:rsidR="00BA0569" w:rsidRDefault="00BA0569" w:rsidP="00FC0F3C">
      <w:pPr>
        <w:pStyle w:val="ListParagraph"/>
        <w:numPr>
          <w:ilvl w:val="0"/>
          <w:numId w:val="2"/>
        </w:numPr>
        <w:spacing w:after="120"/>
        <w:contextualSpacing w:val="0"/>
        <w:rPr>
          <w:rFonts w:ascii="Times New Roman" w:hAnsi="Times New Roman"/>
          <w:sz w:val="22"/>
          <w:szCs w:val="22"/>
        </w:rPr>
      </w:pPr>
      <w:r w:rsidRPr="00BF13D7">
        <w:rPr>
          <w:rFonts w:ascii="Times New Roman" w:hAnsi="Times New Roman"/>
          <w:sz w:val="22"/>
          <w:szCs w:val="22"/>
        </w:rPr>
        <w:t>Tracking &amp; Monitoring the Leading Critical path and highlighting the slippage to the construction team.</w:t>
      </w:r>
    </w:p>
    <w:p w:rsidR="00BA0569" w:rsidRDefault="00BA0569" w:rsidP="00FC0F3C">
      <w:pPr>
        <w:pStyle w:val="ListParagraph"/>
        <w:numPr>
          <w:ilvl w:val="0"/>
          <w:numId w:val="2"/>
        </w:numPr>
        <w:spacing w:after="120"/>
        <w:contextualSpacing w:val="0"/>
        <w:rPr>
          <w:rFonts w:ascii="Times New Roman" w:hAnsi="Times New Roman"/>
          <w:sz w:val="22"/>
          <w:szCs w:val="22"/>
        </w:rPr>
      </w:pPr>
      <w:r>
        <w:rPr>
          <w:rFonts w:ascii="Times New Roman" w:hAnsi="Times New Roman"/>
          <w:sz w:val="22"/>
          <w:szCs w:val="22"/>
        </w:rPr>
        <w:t>Preparation of recovery schedules (especially for individual structures) as and when there is a slippage and monitoring the schedule on an hourly basis.</w:t>
      </w:r>
    </w:p>
    <w:p w:rsidR="00BA0569" w:rsidRDefault="00BA0569" w:rsidP="00FC0F3C">
      <w:pPr>
        <w:pStyle w:val="ListParagraph"/>
        <w:numPr>
          <w:ilvl w:val="0"/>
          <w:numId w:val="2"/>
        </w:numPr>
        <w:spacing w:after="120"/>
        <w:contextualSpacing w:val="0"/>
        <w:rPr>
          <w:rFonts w:ascii="Times New Roman" w:hAnsi="Times New Roman"/>
          <w:sz w:val="22"/>
          <w:szCs w:val="22"/>
        </w:rPr>
      </w:pPr>
      <w:r w:rsidRPr="005E1795">
        <w:rPr>
          <w:rFonts w:ascii="Times New Roman" w:hAnsi="Times New Roman"/>
          <w:sz w:val="22"/>
          <w:szCs w:val="22"/>
        </w:rPr>
        <w:t>Preparing progress % calculation systems, earned man-hours, productivity &amp; Trend analysis</w:t>
      </w:r>
    </w:p>
    <w:p w:rsidR="00BA0569" w:rsidRDefault="00BA0569" w:rsidP="00FC0F3C">
      <w:pPr>
        <w:pStyle w:val="ListParagraph"/>
        <w:numPr>
          <w:ilvl w:val="0"/>
          <w:numId w:val="2"/>
        </w:numPr>
        <w:spacing w:after="120"/>
        <w:contextualSpacing w:val="0"/>
        <w:rPr>
          <w:rFonts w:ascii="Times New Roman" w:hAnsi="Times New Roman"/>
          <w:sz w:val="22"/>
          <w:szCs w:val="22"/>
        </w:rPr>
      </w:pPr>
      <w:r w:rsidRPr="005E1795">
        <w:rPr>
          <w:rFonts w:ascii="Times New Roman" w:hAnsi="Times New Roman"/>
          <w:sz w:val="22"/>
          <w:szCs w:val="22"/>
        </w:rPr>
        <w:t>Preparation Executive Progress Summary Report / Presentations to the Top Management on Project Status for periodical review</w:t>
      </w:r>
      <w:r>
        <w:rPr>
          <w:rFonts w:ascii="Times New Roman" w:hAnsi="Times New Roman"/>
          <w:sz w:val="22"/>
          <w:szCs w:val="22"/>
        </w:rPr>
        <w:t>.</w:t>
      </w:r>
    </w:p>
    <w:p w:rsidR="00BA0569" w:rsidRPr="00BF13D7" w:rsidRDefault="00BA0569" w:rsidP="00FC0F3C">
      <w:pPr>
        <w:pStyle w:val="ListParagraph"/>
        <w:numPr>
          <w:ilvl w:val="0"/>
          <w:numId w:val="2"/>
        </w:numPr>
        <w:spacing w:after="120"/>
        <w:contextualSpacing w:val="0"/>
        <w:rPr>
          <w:rFonts w:ascii="Times New Roman" w:hAnsi="Times New Roman"/>
          <w:sz w:val="22"/>
          <w:szCs w:val="22"/>
        </w:rPr>
      </w:pPr>
      <w:r w:rsidRPr="00BB127F">
        <w:rPr>
          <w:rFonts w:ascii="Times New Roman" w:hAnsi="Times New Roman"/>
          <w:sz w:val="22"/>
          <w:szCs w:val="22"/>
        </w:rPr>
        <w:t>Understanding project work scope, needs and deliverables, contract milestones, Estimating budget quantities, costs, durations and resources</w:t>
      </w:r>
    </w:p>
    <w:p w:rsidR="00BA0569" w:rsidRPr="00BF13D7" w:rsidRDefault="00BA0569" w:rsidP="00FC0F3C">
      <w:pPr>
        <w:pStyle w:val="ListParagraph"/>
        <w:numPr>
          <w:ilvl w:val="0"/>
          <w:numId w:val="2"/>
        </w:numPr>
        <w:spacing w:after="120"/>
        <w:contextualSpacing w:val="0"/>
        <w:rPr>
          <w:rFonts w:ascii="Times New Roman" w:hAnsi="Times New Roman"/>
          <w:sz w:val="22"/>
          <w:szCs w:val="22"/>
        </w:rPr>
      </w:pPr>
      <w:r w:rsidRPr="00BF13D7">
        <w:rPr>
          <w:rFonts w:ascii="Times New Roman" w:hAnsi="Times New Roman"/>
          <w:sz w:val="22"/>
          <w:szCs w:val="22"/>
        </w:rPr>
        <w:t>Coordinating / meeting with the Client as and when required regarding the progress &amp; slippage.</w:t>
      </w:r>
    </w:p>
    <w:p w:rsidR="00BA0569" w:rsidRDefault="00BA0569" w:rsidP="00FC0F3C">
      <w:pPr>
        <w:pStyle w:val="ListParagraph"/>
        <w:numPr>
          <w:ilvl w:val="0"/>
          <w:numId w:val="2"/>
        </w:numPr>
        <w:spacing w:after="120"/>
        <w:contextualSpacing w:val="0"/>
        <w:rPr>
          <w:rFonts w:ascii="Times New Roman" w:hAnsi="Times New Roman"/>
          <w:sz w:val="22"/>
          <w:szCs w:val="22"/>
        </w:rPr>
      </w:pPr>
      <w:r w:rsidRPr="00BF13D7">
        <w:rPr>
          <w:rFonts w:ascii="Times New Roman" w:hAnsi="Times New Roman"/>
          <w:sz w:val="22"/>
          <w:szCs w:val="22"/>
        </w:rPr>
        <w:t xml:space="preserve">Analyzing the Risks, Tracking the delays incurred and highlighting the issues </w:t>
      </w:r>
      <w:r w:rsidRPr="00BF13D7">
        <w:rPr>
          <w:rFonts w:ascii="Times New Roman" w:hAnsi="Times New Roman"/>
          <w:sz w:val="22"/>
          <w:szCs w:val="22"/>
        </w:rPr>
        <w:lastRenderedPageBreak/>
        <w:t>as and when required.</w:t>
      </w:r>
    </w:p>
    <w:p w:rsidR="00BA0569" w:rsidRDefault="00BA0569" w:rsidP="00FC0F3C">
      <w:pPr>
        <w:pStyle w:val="ListParagraph"/>
        <w:numPr>
          <w:ilvl w:val="0"/>
          <w:numId w:val="2"/>
        </w:numPr>
        <w:spacing w:after="120"/>
        <w:contextualSpacing w:val="0"/>
        <w:rPr>
          <w:rFonts w:ascii="Times New Roman" w:hAnsi="Times New Roman"/>
          <w:sz w:val="22"/>
          <w:szCs w:val="22"/>
        </w:rPr>
      </w:pPr>
      <w:r w:rsidRPr="00473D60">
        <w:rPr>
          <w:rFonts w:ascii="Times New Roman" w:hAnsi="Times New Roman"/>
          <w:sz w:val="22"/>
          <w:szCs w:val="22"/>
        </w:rPr>
        <w:t>Estimated quantities and cost of materials, equipment, or labor to determine project feasibility</w:t>
      </w:r>
      <w:r>
        <w:rPr>
          <w:rFonts w:ascii="Times New Roman" w:hAnsi="Times New Roman"/>
          <w:sz w:val="22"/>
          <w:szCs w:val="22"/>
        </w:rPr>
        <w:t>.</w:t>
      </w:r>
    </w:p>
    <w:p w:rsidR="00BA0569" w:rsidRDefault="00BA0569" w:rsidP="00FC0F3C">
      <w:pPr>
        <w:pStyle w:val="ListParagraph"/>
        <w:numPr>
          <w:ilvl w:val="0"/>
          <w:numId w:val="2"/>
        </w:numPr>
        <w:spacing w:after="120"/>
        <w:contextualSpacing w:val="0"/>
        <w:rPr>
          <w:rFonts w:ascii="Times New Roman" w:hAnsi="Times New Roman"/>
          <w:sz w:val="22"/>
          <w:szCs w:val="22"/>
        </w:rPr>
      </w:pPr>
      <w:r w:rsidRPr="00577970">
        <w:rPr>
          <w:rFonts w:ascii="Times New Roman" w:hAnsi="Times New Roman"/>
          <w:sz w:val="22"/>
          <w:szCs w:val="22"/>
        </w:rPr>
        <w:t>Coordinating for the preparation of monthly billing for the project along with reviewing and approving subcontractor bills as per progress of work at site</w:t>
      </w:r>
    </w:p>
    <w:p w:rsidR="00BA0569" w:rsidRPr="00BF13D7" w:rsidRDefault="00BA0569" w:rsidP="00FC0F3C">
      <w:pPr>
        <w:pStyle w:val="ListParagraph"/>
        <w:numPr>
          <w:ilvl w:val="0"/>
          <w:numId w:val="2"/>
        </w:numPr>
        <w:spacing w:after="120"/>
        <w:contextualSpacing w:val="0"/>
        <w:rPr>
          <w:rFonts w:ascii="Times New Roman" w:hAnsi="Times New Roman"/>
          <w:sz w:val="22"/>
          <w:szCs w:val="22"/>
        </w:rPr>
      </w:pPr>
      <w:r w:rsidRPr="00473D60">
        <w:rPr>
          <w:rFonts w:ascii="Times New Roman" w:hAnsi="Times New Roman"/>
          <w:sz w:val="22"/>
          <w:szCs w:val="22"/>
        </w:rPr>
        <w:t>Supervising the programs received from subcontractors and notifying them the delays as and when required</w:t>
      </w:r>
    </w:p>
    <w:p w:rsidR="00BA0569" w:rsidRPr="00BF13D7" w:rsidRDefault="00BA0569" w:rsidP="00FC0F3C">
      <w:pPr>
        <w:pStyle w:val="ListParagraph"/>
        <w:numPr>
          <w:ilvl w:val="0"/>
          <w:numId w:val="2"/>
        </w:numPr>
        <w:spacing w:after="120"/>
        <w:contextualSpacing w:val="0"/>
        <w:rPr>
          <w:rFonts w:ascii="Times New Roman" w:hAnsi="Times New Roman"/>
          <w:sz w:val="22"/>
          <w:szCs w:val="22"/>
        </w:rPr>
      </w:pPr>
      <w:r w:rsidRPr="00BF13D7">
        <w:rPr>
          <w:rFonts w:ascii="Times New Roman" w:hAnsi="Times New Roman"/>
          <w:sz w:val="22"/>
          <w:szCs w:val="22"/>
        </w:rPr>
        <w:t>Coordinating with the Material Vendors and procuring the required civil construction materials as per the project nominally.</w:t>
      </w:r>
    </w:p>
    <w:p w:rsidR="00BA0569" w:rsidRPr="00BF13D7" w:rsidRDefault="00BA0569" w:rsidP="00FC0F3C">
      <w:pPr>
        <w:pStyle w:val="ListParagraph"/>
        <w:numPr>
          <w:ilvl w:val="0"/>
          <w:numId w:val="2"/>
        </w:numPr>
        <w:spacing w:after="120"/>
        <w:contextualSpacing w:val="0"/>
        <w:rPr>
          <w:rFonts w:ascii="Times New Roman" w:hAnsi="Times New Roman"/>
          <w:sz w:val="22"/>
          <w:szCs w:val="22"/>
        </w:rPr>
      </w:pPr>
      <w:r w:rsidRPr="00BF13D7">
        <w:rPr>
          <w:rFonts w:ascii="Times New Roman" w:hAnsi="Times New Roman"/>
          <w:sz w:val="22"/>
          <w:szCs w:val="22"/>
        </w:rPr>
        <w:t>Coordinating with the Marine team &amp; MEP team in accordance with the progress of the project.</w:t>
      </w:r>
    </w:p>
    <w:p w:rsidR="00BA0569" w:rsidRDefault="00BA0569" w:rsidP="00FC0F3C">
      <w:pPr>
        <w:pStyle w:val="ListParagraph"/>
        <w:numPr>
          <w:ilvl w:val="0"/>
          <w:numId w:val="2"/>
        </w:numPr>
        <w:spacing w:after="120"/>
        <w:contextualSpacing w:val="0"/>
        <w:rPr>
          <w:rFonts w:ascii="Times New Roman" w:hAnsi="Times New Roman"/>
          <w:sz w:val="22"/>
          <w:szCs w:val="22"/>
        </w:rPr>
      </w:pPr>
      <w:r w:rsidRPr="00BF13D7">
        <w:rPr>
          <w:rFonts w:ascii="Times New Roman" w:hAnsi="Times New Roman"/>
          <w:sz w:val="22"/>
          <w:szCs w:val="22"/>
        </w:rPr>
        <w:t>Preparing reports such as Daily Progress, Weekly Progress, Monthly Progress, Turn Around Document and other required reports as per the EPC Contract.</w:t>
      </w:r>
    </w:p>
    <w:p w:rsidR="00BA0569" w:rsidRPr="00BA313B" w:rsidRDefault="00BA0569" w:rsidP="00FC0F3C">
      <w:pPr>
        <w:pStyle w:val="ListParagraph"/>
        <w:numPr>
          <w:ilvl w:val="0"/>
          <w:numId w:val="2"/>
        </w:numPr>
        <w:spacing w:after="120"/>
        <w:contextualSpacing w:val="0"/>
        <w:rPr>
          <w:rFonts w:ascii="Times New Roman" w:hAnsi="Times New Roman"/>
          <w:sz w:val="22"/>
          <w:szCs w:val="22"/>
        </w:rPr>
      </w:pPr>
      <w:r>
        <w:rPr>
          <w:rFonts w:ascii="Times New Roman" w:hAnsi="Times New Roman"/>
          <w:sz w:val="22"/>
          <w:szCs w:val="22"/>
        </w:rPr>
        <w:t>Coordination with multi-national personnel at site.</w:t>
      </w:r>
    </w:p>
    <w:p w:rsidR="00BA0569" w:rsidRPr="00BF13D7" w:rsidRDefault="00BA0569" w:rsidP="00FC0F3C">
      <w:pPr>
        <w:pStyle w:val="ListParagraph"/>
        <w:numPr>
          <w:ilvl w:val="0"/>
          <w:numId w:val="2"/>
        </w:numPr>
        <w:spacing w:after="120"/>
        <w:contextualSpacing w:val="0"/>
        <w:rPr>
          <w:rFonts w:ascii="Times New Roman" w:hAnsi="Times New Roman"/>
          <w:sz w:val="22"/>
          <w:szCs w:val="22"/>
        </w:rPr>
      </w:pPr>
      <w:r w:rsidRPr="00BF13D7">
        <w:rPr>
          <w:rFonts w:ascii="Times New Roman" w:hAnsi="Times New Roman"/>
          <w:sz w:val="22"/>
          <w:szCs w:val="22"/>
        </w:rPr>
        <w:t>Coordinating with the Construction team regarding the issues, understanding their requirements and providing timely support.</w:t>
      </w:r>
    </w:p>
    <w:p w:rsidR="00BA0569" w:rsidRPr="00BF13D7" w:rsidRDefault="00BA0569" w:rsidP="00FC0F3C">
      <w:pPr>
        <w:pStyle w:val="ListParagraph"/>
        <w:numPr>
          <w:ilvl w:val="0"/>
          <w:numId w:val="2"/>
        </w:numPr>
        <w:spacing w:after="120"/>
        <w:contextualSpacing w:val="0"/>
        <w:rPr>
          <w:rFonts w:ascii="Times New Roman" w:hAnsi="Times New Roman"/>
          <w:sz w:val="22"/>
          <w:szCs w:val="22"/>
        </w:rPr>
      </w:pPr>
      <w:r w:rsidRPr="00BF13D7">
        <w:rPr>
          <w:rFonts w:ascii="Times New Roman" w:hAnsi="Times New Roman"/>
          <w:sz w:val="22"/>
          <w:szCs w:val="22"/>
        </w:rPr>
        <w:t>Updating the progress in P6 as well as MSP and generating the required reports.</w:t>
      </w:r>
    </w:p>
    <w:p w:rsidR="00BA0569" w:rsidRPr="00BF13D7" w:rsidRDefault="00BA0569" w:rsidP="00FC0F3C">
      <w:pPr>
        <w:pStyle w:val="ListParagraph"/>
        <w:numPr>
          <w:ilvl w:val="0"/>
          <w:numId w:val="2"/>
        </w:numPr>
        <w:spacing w:after="120"/>
        <w:contextualSpacing w:val="0"/>
        <w:rPr>
          <w:rFonts w:ascii="Times New Roman" w:hAnsi="Times New Roman"/>
          <w:sz w:val="22"/>
          <w:szCs w:val="22"/>
        </w:rPr>
      </w:pPr>
      <w:r w:rsidRPr="00BF13D7">
        <w:rPr>
          <w:rFonts w:ascii="Times New Roman" w:hAnsi="Times New Roman"/>
          <w:sz w:val="22"/>
          <w:szCs w:val="22"/>
        </w:rPr>
        <w:t>Preparing “S-Curve” as per progress.</w:t>
      </w:r>
    </w:p>
    <w:p w:rsidR="00BA0569" w:rsidRPr="00BF13D7" w:rsidRDefault="00BA0569" w:rsidP="00FC0F3C">
      <w:pPr>
        <w:pStyle w:val="ListParagraph"/>
        <w:numPr>
          <w:ilvl w:val="0"/>
          <w:numId w:val="2"/>
        </w:numPr>
        <w:spacing w:after="120"/>
        <w:contextualSpacing w:val="0"/>
        <w:rPr>
          <w:rFonts w:ascii="Times New Roman" w:hAnsi="Times New Roman"/>
          <w:sz w:val="22"/>
          <w:szCs w:val="22"/>
        </w:rPr>
      </w:pPr>
      <w:r w:rsidRPr="00BF13D7">
        <w:rPr>
          <w:rFonts w:ascii="Times New Roman" w:hAnsi="Times New Roman"/>
          <w:sz w:val="22"/>
          <w:szCs w:val="22"/>
        </w:rPr>
        <w:t>Monitoring the productivity of workers as per company norms.</w:t>
      </w:r>
    </w:p>
    <w:p w:rsidR="00BA0569" w:rsidRPr="00BF13D7" w:rsidRDefault="00BA0569" w:rsidP="00FC0F3C">
      <w:pPr>
        <w:pStyle w:val="ListParagraph"/>
        <w:numPr>
          <w:ilvl w:val="0"/>
          <w:numId w:val="2"/>
        </w:numPr>
        <w:spacing w:after="120"/>
        <w:contextualSpacing w:val="0"/>
        <w:rPr>
          <w:rFonts w:ascii="Times New Roman" w:hAnsi="Times New Roman"/>
          <w:sz w:val="22"/>
          <w:szCs w:val="22"/>
        </w:rPr>
      </w:pPr>
      <w:r w:rsidRPr="00BF13D7">
        <w:rPr>
          <w:rFonts w:ascii="Times New Roman" w:hAnsi="Times New Roman"/>
          <w:sz w:val="22"/>
          <w:szCs w:val="22"/>
        </w:rPr>
        <w:t>Training the Trainee’s on the aspects of Planning, Scheduling &amp; Monitoring of a project.</w:t>
      </w:r>
    </w:p>
    <w:p w:rsidR="00BA0569" w:rsidRPr="005E1795" w:rsidRDefault="00BA0569" w:rsidP="00FC0F3C">
      <w:pPr>
        <w:pStyle w:val="ListParagraph"/>
        <w:numPr>
          <w:ilvl w:val="0"/>
          <w:numId w:val="2"/>
        </w:numPr>
        <w:spacing w:after="120"/>
        <w:contextualSpacing w:val="0"/>
        <w:rPr>
          <w:rFonts w:ascii="Times New Roman" w:hAnsi="Times New Roman"/>
          <w:sz w:val="22"/>
          <w:szCs w:val="22"/>
        </w:rPr>
      </w:pPr>
      <w:r w:rsidRPr="00BF13D7">
        <w:rPr>
          <w:rFonts w:ascii="Times New Roman" w:hAnsi="Times New Roman"/>
          <w:sz w:val="22"/>
          <w:szCs w:val="22"/>
        </w:rPr>
        <w:t xml:space="preserve">In Coordination with the Tendering Department of </w:t>
      </w:r>
      <w:proofErr w:type="spellStart"/>
      <w:r w:rsidRPr="00BF13D7">
        <w:rPr>
          <w:rFonts w:ascii="Times New Roman" w:hAnsi="Times New Roman"/>
          <w:sz w:val="22"/>
          <w:szCs w:val="22"/>
        </w:rPr>
        <w:t>Galfar</w:t>
      </w:r>
      <w:proofErr w:type="spellEnd"/>
      <w:r w:rsidRPr="00BF13D7">
        <w:rPr>
          <w:rFonts w:ascii="Times New Roman" w:hAnsi="Times New Roman"/>
          <w:sz w:val="22"/>
          <w:szCs w:val="22"/>
        </w:rPr>
        <w:t xml:space="preserve">, Prepared and submitted (for tendering) the Baseline Schedules as well </w:t>
      </w:r>
      <w:r>
        <w:rPr>
          <w:rFonts w:ascii="Times New Roman" w:hAnsi="Times New Roman"/>
          <w:sz w:val="22"/>
          <w:szCs w:val="22"/>
        </w:rPr>
        <w:t xml:space="preserve">as </w:t>
      </w:r>
      <w:r w:rsidRPr="00BF13D7">
        <w:rPr>
          <w:rFonts w:ascii="Times New Roman" w:hAnsi="Times New Roman"/>
          <w:sz w:val="22"/>
          <w:szCs w:val="22"/>
        </w:rPr>
        <w:t>Manpower &amp; Equipment Projection respectively for the following Projects;</w:t>
      </w:r>
    </w:p>
    <w:p w:rsidR="00BA0569" w:rsidRPr="005E1795" w:rsidRDefault="00BA0569" w:rsidP="00FC0F3C">
      <w:pPr>
        <w:pStyle w:val="ListParagraph"/>
        <w:widowControl/>
        <w:numPr>
          <w:ilvl w:val="1"/>
          <w:numId w:val="2"/>
        </w:numPr>
        <w:spacing w:after="120" w:line="276" w:lineRule="auto"/>
        <w:rPr>
          <w:rFonts w:ascii="Times New Roman" w:hAnsi="Times New Roman"/>
          <w:sz w:val="22"/>
          <w:szCs w:val="22"/>
        </w:rPr>
      </w:pPr>
      <w:r w:rsidRPr="00BF13D7">
        <w:rPr>
          <w:rFonts w:ascii="Times New Roman" w:hAnsi="Times New Roman"/>
          <w:sz w:val="22"/>
          <w:szCs w:val="22"/>
        </w:rPr>
        <w:t xml:space="preserve">Rabab </w:t>
      </w:r>
      <w:proofErr w:type="spellStart"/>
      <w:r w:rsidRPr="00BF13D7">
        <w:rPr>
          <w:rFonts w:ascii="Times New Roman" w:hAnsi="Times New Roman"/>
          <w:sz w:val="22"/>
          <w:szCs w:val="22"/>
        </w:rPr>
        <w:t>Harweel</w:t>
      </w:r>
      <w:proofErr w:type="spellEnd"/>
      <w:r w:rsidRPr="00BF13D7">
        <w:rPr>
          <w:rFonts w:ascii="Times New Roman" w:hAnsi="Times New Roman"/>
          <w:sz w:val="22"/>
          <w:szCs w:val="22"/>
        </w:rPr>
        <w:t xml:space="preserve"> Integrated Project – On Plot for Petroleum Development of Oman (PDO),</w:t>
      </w:r>
    </w:p>
    <w:p w:rsidR="00BA0569" w:rsidRPr="005E1795" w:rsidRDefault="00BA0569" w:rsidP="00FC0F3C">
      <w:pPr>
        <w:pStyle w:val="ListParagraph"/>
        <w:widowControl/>
        <w:numPr>
          <w:ilvl w:val="1"/>
          <w:numId w:val="2"/>
        </w:numPr>
        <w:spacing w:after="120" w:line="276" w:lineRule="auto"/>
        <w:rPr>
          <w:rFonts w:ascii="Times New Roman" w:hAnsi="Times New Roman"/>
          <w:sz w:val="22"/>
          <w:szCs w:val="22"/>
        </w:rPr>
      </w:pPr>
      <w:proofErr w:type="spellStart"/>
      <w:r w:rsidRPr="00BF13D7">
        <w:rPr>
          <w:rFonts w:ascii="Times New Roman" w:hAnsi="Times New Roman"/>
          <w:sz w:val="22"/>
          <w:szCs w:val="22"/>
        </w:rPr>
        <w:t>Sohar</w:t>
      </w:r>
      <w:proofErr w:type="spellEnd"/>
      <w:r w:rsidRPr="00BF13D7">
        <w:rPr>
          <w:rFonts w:ascii="Times New Roman" w:hAnsi="Times New Roman"/>
          <w:sz w:val="22"/>
          <w:szCs w:val="22"/>
        </w:rPr>
        <w:t xml:space="preserve"> Refinery Improvement project (SRIP) for Oman Oil Refineries and Petroleum Industries Company (ORPIC),</w:t>
      </w:r>
    </w:p>
    <w:p w:rsidR="00BA0569" w:rsidRPr="005E1795" w:rsidRDefault="00BA0569" w:rsidP="00FC0F3C">
      <w:pPr>
        <w:pStyle w:val="ListParagraph"/>
        <w:widowControl/>
        <w:numPr>
          <w:ilvl w:val="1"/>
          <w:numId w:val="2"/>
        </w:numPr>
        <w:spacing w:after="120" w:line="276" w:lineRule="auto"/>
        <w:rPr>
          <w:rFonts w:ascii="Times New Roman" w:hAnsi="Times New Roman"/>
          <w:sz w:val="22"/>
          <w:szCs w:val="22"/>
        </w:rPr>
      </w:pPr>
      <w:r w:rsidRPr="00BF13D7">
        <w:rPr>
          <w:rFonts w:ascii="Times New Roman" w:hAnsi="Times New Roman"/>
          <w:sz w:val="22"/>
          <w:szCs w:val="22"/>
        </w:rPr>
        <w:t>Condensate Recovery Maximization (CRM) for Petroleum Development of Oman (PDO),</w:t>
      </w:r>
    </w:p>
    <w:p w:rsidR="00BD53FE" w:rsidRPr="008F2AC6" w:rsidRDefault="00BA0569" w:rsidP="00FC0F3C">
      <w:pPr>
        <w:pStyle w:val="ListParagraph"/>
        <w:numPr>
          <w:ilvl w:val="1"/>
          <w:numId w:val="2"/>
        </w:numPr>
        <w:spacing w:after="120"/>
        <w:rPr>
          <w:rFonts w:ascii="Times New Roman" w:hAnsi="Times New Roman"/>
          <w:sz w:val="22"/>
        </w:rPr>
      </w:pPr>
      <w:proofErr w:type="spellStart"/>
      <w:r w:rsidRPr="00BF13D7">
        <w:rPr>
          <w:rFonts w:ascii="Times New Roman" w:hAnsi="Times New Roman"/>
          <w:sz w:val="22"/>
          <w:szCs w:val="22"/>
        </w:rPr>
        <w:t>Duqm</w:t>
      </w:r>
      <w:proofErr w:type="spellEnd"/>
      <w:r w:rsidRPr="00BF13D7">
        <w:rPr>
          <w:rFonts w:ascii="Times New Roman" w:hAnsi="Times New Roman"/>
          <w:sz w:val="22"/>
          <w:szCs w:val="22"/>
        </w:rPr>
        <w:t xml:space="preserve"> Refinery Service Corridor for Special Economic Zone Authority (SEZAD)</w:t>
      </w:r>
      <w:r w:rsidR="009331A9">
        <w:rPr>
          <w:rFonts w:ascii="Times New Roman" w:hAnsi="Times New Roman"/>
          <w:sz w:val="22"/>
          <w:szCs w:val="22"/>
        </w:rPr>
        <w:t>.</w:t>
      </w:r>
    </w:p>
    <w:p w:rsidR="008F2AC6" w:rsidRPr="00BD53FE" w:rsidRDefault="008F2AC6" w:rsidP="008F2AC6">
      <w:pPr>
        <w:pStyle w:val="ListParagraph"/>
        <w:spacing w:after="120"/>
        <w:ind w:left="3240"/>
        <w:rPr>
          <w:rFonts w:ascii="Times New Roman" w:hAnsi="Times New Roman"/>
          <w:sz w:val="22"/>
        </w:rPr>
      </w:pPr>
    </w:p>
    <w:p w:rsidR="00377DE5" w:rsidRPr="00BD53FE" w:rsidRDefault="00377DE5" w:rsidP="00FC0F3C">
      <w:pPr>
        <w:spacing w:after="120"/>
        <w:jc w:val="both"/>
        <w:rPr>
          <w:rFonts w:ascii="Times New Roman" w:hAnsi="Times New Roman"/>
          <w:b/>
          <w:i/>
          <w:u w:val="single"/>
        </w:rPr>
      </w:pPr>
      <w:r w:rsidRPr="00BD53FE">
        <w:rPr>
          <w:rFonts w:ascii="Times New Roman" w:hAnsi="Times New Roman"/>
          <w:b/>
          <w:i/>
          <w:u w:val="single"/>
        </w:rPr>
        <w:t>Major Project Involved</w:t>
      </w:r>
    </w:p>
    <w:p w:rsidR="00471BE6" w:rsidRPr="006E43A9" w:rsidRDefault="00471BE6" w:rsidP="000817FF">
      <w:pPr>
        <w:pStyle w:val="ListParagraph"/>
        <w:numPr>
          <w:ilvl w:val="0"/>
          <w:numId w:val="8"/>
        </w:numPr>
        <w:tabs>
          <w:tab w:val="left" w:pos="34"/>
          <w:tab w:val="left" w:pos="180"/>
          <w:tab w:val="left" w:pos="45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Construction of Alba </w:t>
      </w:r>
      <w:proofErr w:type="spellStart"/>
      <w:r>
        <w:rPr>
          <w:rFonts w:ascii="Times New Roman" w:hAnsi="Times New Roman"/>
          <w:sz w:val="22"/>
        </w:rPr>
        <w:t>Potline</w:t>
      </w:r>
      <w:proofErr w:type="spellEnd"/>
      <w:r>
        <w:rPr>
          <w:rFonts w:ascii="Times New Roman" w:hAnsi="Times New Roman"/>
          <w:sz w:val="22"/>
        </w:rPr>
        <w:t xml:space="preserve"> 6 Site Preparation works, </w:t>
      </w:r>
      <w:r w:rsidRPr="006E43A9">
        <w:rPr>
          <w:rFonts w:ascii="Times New Roman" w:hAnsi="Times New Roman"/>
          <w:b/>
          <w:sz w:val="22"/>
        </w:rPr>
        <w:t>Kingdom of Bahrain</w:t>
      </w:r>
      <w:r>
        <w:rPr>
          <w:rFonts w:ascii="Times New Roman" w:hAnsi="Times New Roman"/>
          <w:sz w:val="22"/>
        </w:rPr>
        <w:t xml:space="preserve"> for Bechtel - ALBA with Nass Contracting. This project includes Construction of external services such as LV/HV Duct Banks, Electrical Pull Pits, Storm Water Drains, Culverts and Roads. The total value of the project is </w:t>
      </w:r>
      <w:r w:rsidRPr="006E43A9">
        <w:rPr>
          <w:rFonts w:ascii="Times New Roman" w:hAnsi="Times New Roman"/>
          <w:b/>
          <w:sz w:val="22"/>
        </w:rPr>
        <w:t>27 Million USD</w:t>
      </w:r>
      <w:r w:rsidR="006E43A9" w:rsidRPr="006E43A9">
        <w:rPr>
          <w:rFonts w:ascii="Times New Roman" w:hAnsi="Times New Roman"/>
          <w:b/>
          <w:sz w:val="22"/>
        </w:rPr>
        <w:t xml:space="preserve"> </w:t>
      </w:r>
      <w:r w:rsidR="006E43A9">
        <w:rPr>
          <w:rFonts w:ascii="Times New Roman" w:hAnsi="Times New Roman"/>
          <w:sz w:val="22"/>
        </w:rPr>
        <w:t xml:space="preserve">and the duration of the project is </w:t>
      </w:r>
      <w:r w:rsidR="006E43A9" w:rsidRPr="006E43A9">
        <w:rPr>
          <w:rFonts w:ascii="Times New Roman" w:hAnsi="Times New Roman"/>
          <w:b/>
          <w:sz w:val="22"/>
        </w:rPr>
        <w:t>19 months.</w:t>
      </w:r>
    </w:p>
    <w:p w:rsidR="006E43A9" w:rsidRPr="00471BE6" w:rsidRDefault="006E43A9" w:rsidP="006E43A9">
      <w:pPr>
        <w:pStyle w:val="ListParagraph"/>
        <w:tabs>
          <w:tab w:val="left" w:pos="34"/>
          <w:tab w:val="left" w:pos="180"/>
          <w:tab w:val="left" w:pos="459"/>
          <w:tab w:val="left" w:pos="2880"/>
          <w:tab w:val="left" w:pos="3600"/>
          <w:tab w:val="left" w:pos="4320"/>
          <w:tab w:val="left" w:pos="5040"/>
          <w:tab w:val="left" w:pos="5760"/>
          <w:tab w:val="left" w:pos="6480"/>
          <w:tab w:val="left" w:pos="7200"/>
          <w:tab w:val="left" w:pos="7920"/>
          <w:tab w:val="left" w:pos="8640"/>
          <w:tab w:val="left" w:pos="9360"/>
        </w:tabs>
        <w:ind w:left="2520"/>
        <w:rPr>
          <w:rFonts w:ascii="Times New Roman" w:hAnsi="Times New Roman"/>
          <w:sz w:val="22"/>
        </w:rPr>
      </w:pPr>
    </w:p>
    <w:p w:rsidR="000817FF" w:rsidRPr="00C17BE7" w:rsidRDefault="000817FF" w:rsidP="000817FF">
      <w:pPr>
        <w:pStyle w:val="ListParagraph"/>
        <w:numPr>
          <w:ilvl w:val="0"/>
          <w:numId w:val="8"/>
        </w:numPr>
        <w:tabs>
          <w:tab w:val="left" w:pos="34"/>
          <w:tab w:val="left" w:pos="180"/>
          <w:tab w:val="left" w:pos="45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C17BE7">
        <w:rPr>
          <w:rFonts w:ascii="Times New Roman" w:hAnsi="Times New Roman"/>
          <w:bCs/>
          <w:sz w:val="22"/>
        </w:rPr>
        <w:lastRenderedPageBreak/>
        <w:t xml:space="preserve">Design and Construction of Al </w:t>
      </w:r>
      <w:proofErr w:type="spellStart"/>
      <w:r w:rsidRPr="00C17BE7">
        <w:rPr>
          <w:rFonts w:ascii="Times New Roman" w:hAnsi="Times New Roman"/>
          <w:bCs/>
          <w:sz w:val="22"/>
        </w:rPr>
        <w:t>Madina</w:t>
      </w:r>
      <w:proofErr w:type="spellEnd"/>
      <w:r w:rsidRPr="00C17BE7">
        <w:rPr>
          <w:rFonts w:ascii="Times New Roman" w:hAnsi="Times New Roman"/>
          <w:bCs/>
          <w:sz w:val="22"/>
        </w:rPr>
        <w:t xml:space="preserve"> Al </w:t>
      </w:r>
      <w:proofErr w:type="spellStart"/>
      <w:r w:rsidRPr="00C17BE7">
        <w:rPr>
          <w:rFonts w:ascii="Times New Roman" w:hAnsi="Times New Roman"/>
          <w:bCs/>
          <w:sz w:val="22"/>
        </w:rPr>
        <w:t>Shamaliya</w:t>
      </w:r>
      <w:proofErr w:type="spellEnd"/>
      <w:r w:rsidRPr="00C17BE7">
        <w:rPr>
          <w:rFonts w:ascii="Times New Roman" w:hAnsi="Times New Roman"/>
          <w:bCs/>
          <w:sz w:val="22"/>
        </w:rPr>
        <w:t xml:space="preserve"> Sewage Treatment Plant (EPC), </w:t>
      </w:r>
      <w:r w:rsidRPr="00C17BE7">
        <w:rPr>
          <w:rFonts w:ascii="Times New Roman" w:hAnsi="Times New Roman"/>
          <w:b/>
          <w:bCs/>
          <w:sz w:val="22"/>
        </w:rPr>
        <w:t>Kingdom of Bahrain</w:t>
      </w:r>
      <w:r w:rsidR="00C17BE7" w:rsidRPr="00C17BE7">
        <w:rPr>
          <w:rFonts w:ascii="Times New Roman" w:hAnsi="Times New Roman"/>
          <w:bCs/>
          <w:sz w:val="22"/>
        </w:rPr>
        <w:t xml:space="preserve"> for Ministry of</w:t>
      </w:r>
      <w:r w:rsidR="00C17BE7">
        <w:rPr>
          <w:rFonts w:ascii="Times New Roman" w:hAnsi="Times New Roman"/>
          <w:bCs/>
          <w:sz w:val="22"/>
        </w:rPr>
        <w:t xml:space="preserve"> Housing (</w:t>
      </w:r>
      <w:proofErr w:type="spellStart"/>
      <w:r w:rsidR="00C17BE7">
        <w:rPr>
          <w:rFonts w:ascii="Times New Roman" w:hAnsi="Times New Roman"/>
          <w:bCs/>
          <w:sz w:val="22"/>
        </w:rPr>
        <w:t>MoH</w:t>
      </w:r>
      <w:proofErr w:type="spellEnd"/>
      <w:r w:rsidR="00C17BE7">
        <w:rPr>
          <w:rFonts w:ascii="Times New Roman" w:hAnsi="Times New Roman"/>
          <w:bCs/>
          <w:sz w:val="22"/>
        </w:rPr>
        <w:t xml:space="preserve">) with </w:t>
      </w:r>
      <w:proofErr w:type="spellStart"/>
      <w:r w:rsidR="00C17BE7">
        <w:rPr>
          <w:rFonts w:ascii="Times New Roman" w:hAnsi="Times New Roman"/>
          <w:bCs/>
          <w:sz w:val="22"/>
        </w:rPr>
        <w:t>Wabag</w:t>
      </w:r>
      <w:proofErr w:type="spellEnd"/>
      <w:r w:rsidR="00C17BE7">
        <w:rPr>
          <w:rFonts w:ascii="Times New Roman" w:hAnsi="Times New Roman"/>
          <w:bCs/>
          <w:sz w:val="22"/>
        </w:rPr>
        <w:t xml:space="preserve"> </w:t>
      </w:r>
      <w:proofErr w:type="spellStart"/>
      <w:r w:rsidR="00C17BE7">
        <w:rPr>
          <w:rFonts w:ascii="Times New Roman" w:hAnsi="Times New Roman"/>
          <w:bCs/>
          <w:sz w:val="22"/>
        </w:rPr>
        <w:t>Belhasa</w:t>
      </w:r>
      <w:proofErr w:type="spellEnd"/>
      <w:r w:rsidR="00C17BE7">
        <w:rPr>
          <w:rFonts w:ascii="Times New Roman" w:hAnsi="Times New Roman"/>
          <w:bCs/>
          <w:sz w:val="22"/>
        </w:rPr>
        <w:t xml:space="preserve"> JV.</w:t>
      </w:r>
      <w:r w:rsidRPr="00C17BE7">
        <w:rPr>
          <w:rFonts w:ascii="Times New Roman" w:hAnsi="Times New Roman"/>
          <w:bCs/>
          <w:sz w:val="22"/>
        </w:rPr>
        <w:t xml:space="preserve"> This project includes Design, Procure &amp; Build the Sewage Treatment Plant in Kingdom of Bahrain. </w:t>
      </w:r>
      <w:r w:rsidRPr="00C17BE7">
        <w:rPr>
          <w:rFonts w:ascii="Times New Roman" w:hAnsi="Times New Roman"/>
          <w:sz w:val="22"/>
        </w:rPr>
        <w:t xml:space="preserve">The total value of the project is </w:t>
      </w:r>
      <w:r w:rsidRPr="00C17BE7">
        <w:rPr>
          <w:rFonts w:ascii="Times New Roman" w:hAnsi="Times New Roman"/>
          <w:b/>
          <w:sz w:val="22"/>
        </w:rPr>
        <w:t xml:space="preserve">90 Million USD </w:t>
      </w:r>
      <w:r w:rsidRPr="00C17BE7">
        <w:rPr>
          <w:rFonts w:ascii="Times New Roman" w:hAnsi="Times New Roman"/>
          <w:sz w:val="22"/>
        </w:rPr>
        <w:t xml:space="preserve">and the duration of the Project is </w:t>
      </w:r>
      <w:r w:rsidRPr="00C17BE7">
        <w:rPr>
          <w:rFonts w:ascii="Times New Roman" w:hAnsi="Times New Roman"/>
          <w:b/>
          <w:sz w:val="22"/>
        </w:rPr>
        <w:t>24 months.</w:t>
      </w:r>
    </w:p>
    <w:p w:rsidR="000817FF" w:rsidRPr="000817FF" w:rsidRDefault="000817FF" w:rsidP="000817FF">
      <w:pPr>
        <w:pStyle w:val="ListParagraph"/>
        <w:tabs>
          <w:tab w:val="left" w:pos="34"/>
          <w:tab w:val="left" w:pos="180"/>
          <w:tab w:val="left" w:pos="459"/>
          <w:tab w:val="left" w:pos="2880"/>
          <w:tab w:val="left" w:pos="3600"/>
          <w:tab w:val="left" w:pos="4320"/>
          <w:tab w:val="left" w:pos="5040"/>
          <w:tab w:val="left" w:pos="5760"/>
          <w:tab w:val="left" w:pos="6480"/>
          <w:tab w:val="left" w:pos="7200"/>
          <w:tab w:val="left" w:pos="7920"/>
          <w:tab w:val="left" w:pos="8640"/>
          <w:tab w:val="left" w:pos="9360"/>
        </w:tabs>
        <w:ind w:left="2520"/>
        <w:rPr>
          <w:rFonts w:ascii="Times New Roman" w:hAnsi="Times New Roman"/>
        </w:rPr>
      </w:pPr>
    </w:p>
    <w:p w:rsidR="00377DE5" w:rsidRPr="00377DE5" w:rsidRDefault="00377DE5" w:rsidP="00FC0F3C">
      <w:pPr>
        <w:pStyle w:val="ListParagraph"/>
        <w:numPr>
          <w:ilvl w:val="0"/>
          <w:numId w:val="6"/>
        </w:numPr>
        <w:tabs>
          <w:tab w:val="left" w:pos="34"/>
          <w:tab w:val="left" w:pos="180"/>
          <w:tab w:val="left" w:pos="459"/>
          <w:tab w:val="left" w:pos="2880"/>
          <w:tab w:val="left" w:pos="3600"/>
          <w:tab w:val="left" w:pos="4320"/>
          <w:tab w:val="left" w:pos="5040"/>
          <w:tab w:val="left" w:pos="5760"/>
          <w:tab w:val="left" w:pos="6480"/>
          <w:tab w:val="left" w:pos="7200"/>
          <w:tab w:val="left" w:pos="7920"/>
          <w:tab w:val="left" w:pos="8640"/>
          <w:tab w:val="left" w:pos="9360"/>
        </w:tabs>
        <w:ind w:left="2520"/>
        <w:rPr>
          <w:rFonts w:ascii="Times New Roman" w:hAnsi="Times New Roman"/>
          <w:b/>
          <w:sz w:val="22"/>
        </w:rPr>
      </w:pPr>
      <w:r w:rsidRPr="00377DE5">
        <w:rPr>
          <w:rFonts w:ascii="Times New Roman" w:hAnsi="Times New Roman"/>
          <w:sz w:val="22"/>
        </w:rPr>
        <w:t xml:space="preserve">Construction Services for </w:t>
      </w:r>
      <w:proofErr w:type="spellStart"/>
      <w:r w:rsidRPr="00377DE5">
        <w:rPr>
          <w:rFonts w:ascii="Times New Roman" w:hAnsi="Times New Roman"/>
          <w:sz w:val="22"/>
        </w:rPr>
        <w:t>Yibal</w:t>
      </w:r>
      <w:proofErr w:type="spellEnd"/>
      <w:r w:rsidRPr="00377DE5">
        <w:rPr>
          <w:rFonts w:ascii="Times New Roman" w:hAnsi="Times New Roman"/>
          <w:sz w:val="22"/>
        </w:rPr>
        <w:t xml:space="preserve"> </w:t>
      </w:r>
      <w:proofErr w:type="spellStart"/>
      <w:r w:rsidRPr="00377DE5">
        <w:rPr>
          <w:rFonts w:ascii="Times New Roman" w:hAnsi="Times New Roman"/>
          <w:sz w:val="22"/>
        </w:rPr>
        <w:t>Khuff</w:t>
      </w:r>
      <w:proofErr w:type="spellEnd"/>
      <w:r w:rsidRPr="00377DE5">
        <w:rPr>
          <w:rFonts w:ascii="Times New Roman" w:hAnsi="Times New Roman"/>
          <w:sz w:val="22"/>
        </w:rPr>
        <w:t xml:space="preserve"> Project On Plot, </w:t>
      </w:r>
      <w:r w:rsidRPr="00377DE5">
        <w:rPr>
          <w:rFonts w:ascii="Times New Roman" w:hAnsi="Times New Roman"/>
          <w:b/>
          <w:sz w:val="22"/>
        </w:rPr>
        <w:t>Sultanate of Oman</w:t>
      </w:r>
      <w:r w:rsidR="000817FF">
        <w:rPr>
          <w:rFonts w:ascii="Times New Roman" w:hAnsi="Times New Roman"/>
          <w:b/>
          <w:sz w:val="22"/>
        </w:rPr>
        <w:t xml:space="preserve"> </w:t>
      </w:r>
      <w:r w:rsidR="000817FF" w:rsidRPr="000817FF">
        <w:rPr>
          <w:rFonts w:ascii="Times New Roman" w:hAnsi="Times New Roman"/>
          <w:sz w:val="22"/>
        </w:rPr>
        <w:t>for Petroleum Development of Oman (PDO)</w:t>
      </w:r>
      <w:r w:rsidRPr="00377DE5">
        <w:rPr>
          <w:rFonts w:ascii="Times New Roman" w:hAnsi="Times New Roman"/>
          <w:sz w:val="22"/>
        </w:rPr>
        <w:t xml:space="preserve"> </w:t>
      </w:r>
      <w:r w:rsidR="000817FF">
        <w:rPr>
          <w:rFonts w:ascii="Times New Roman" w:hAnsi="Times New Roman"/>
          <w:sz w:val="22"/>
        </w:rPr>
        <w:t xml:space="preserve">with </w:t>
      </w:r>
      <w:proofErr w:type="spellStart"/>
      <w:r w:rsidR="000817FF">
        <w:rPr>
          <w:rFonts w:ascii="Times New Roman" w:hAnsi="Times New Roman"/>
          <w:sz w:val="22"/>
        </w:rPr>
        <w:t>Galfar</w:t>
      </w:r>
      <w:proofErr w:type="spellEnd"/>
      <w:r w:rsidR="000817FF">
        <w:rPr>
          <w:rFonts w:ascii="Times New Roman" w:hAnsi="Times New Roman"/>
          <w:sz w:val="22"/>
        </w:rPr>
        <w:t>.</w:t>
      </w:r>
      <w:r w:rsidRPr="00377DE5">
        <w:rPr>
          <w:rFonts w:ascii="Times New Roman" w:hAnsi="Times New Roman"/>
          <w:sz w:val="22"/>
        </w:rPr>
        <w:t xml:space="preserve"> This project is a Simultaneous co-development of sour oil and gas from </w:t>
      </w:r>
      <w:proofErr w:type="spellStart"/>
      <w:r w:rsidRPr="00377DE5">
        <w:rPr>
          <w:rFonts w:ascii="Times New Roman" w:hAnsi="Times New Roman"/>
          <w:sz w:val="22"/>
        </w:rPr>
        <w:t>Khuff</w:t>
      </w:r>
      <w:proofErr w:type="spellEnd"/>
      <w:r w:rsidRPr="00377DE5">
        <w:rPr>
          <w:rFonts w:ascii="Times New Roman" w:hAnsi="Times New Roman"/>
          <w:sz w:val="22"/>
        </w:rPr>
        <w:t xml:space="preserve"> and </w:t>
      </w:r>
      <w:proofErr w:type="spellStart"/>
      <w:r w:rsidRPr="00377DE5">
        <w:rPr>
          <w:rFonts w:ascii="Times New Roman" w:hAnsi="Times New Roman"/>
          <w:sz w:val="22"/>
        </w:rPr>
        <w:t>Sudair</w:t>
      </w:r>
      <w:proofErr w:type="spellEnd"/>
      <w:r w:rsidRPr="00377DE5">
        <w:rPr>
          <w:rFonts w:ascii="Times New Roman" w:hAnsi="Times New Roman"/>
          <w:sz w:val="22"/>
        </w:rPr>
        <w:t xml:space="preserve"> reservoirs, Export of sweet gas to government gas system and Export of stabilized oil to Main Oil Line. The total value of the project is </w:t>
      </w:r>
      <w:r w:rsidRPr="00377DE5">
        <w:rPr>
          <w:rFonts w:ascii="Times New Roman" w:hAnsi="Times New Roman"/>
          <w:b/>
          <w:sz w:val="22"/>
        </w:rPr>
        <w:t xml:space="preserve">300 Million USD </w:t>
      </w:r>
      <w:r w:rsidRPr="00377DE5">
        <w:rPr>
          <w:rFonts w:ascii="Times New Roman" w:hAnsi="Times New Roman"/>
          <w:sz w:val="22"/>
        </w:rPr>
        <w:t xml:space="preserve">and the duration of the Project is </w:t>
      </w:r>
      <w:r w:rsidRPr="00377DE5">
        <w:rPr>
          <w:rFonts w:ascii="Times New Roman" w:hAnsi="Times New Roman"/>
          <w:b/>
          <w:sz w:val="22"/>
        </w:rPr>
        <w:t>52 months.</w:t>
      </w:r>
    </w:p>
    <w:p w:rsidR="00377DE5" w:rsidRPr="00377DE5" w:rsidRDefault="00377DE5" w:rsidP="00FC0F3C">
      <w:pPr>
        <w:widowControl w:val="0"/>
        <w:tabs>
          <w:tab w:val="left" w:pos="34"/>
          <w:tab w:val="left" w:pos="180"/>
          <w:tab w:val="left" w:pos="459"/>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hAnsi="Times New Roman"/>
          <w:sz w:val="24"/>
        </w:rPr>
      </w:pPr>
    </w:p>
    <w:p w:rsidR="00377DE5" w:rsidRPr="00377DE5" w:rsidRDefault="00377DE5" w:rsidP="00FC0F3C">
      <w:pPr>
        <w:pStyle w:val="ListParagraph"/>
        <w:numPr>
          <w:ilvl w:val="0"/>
          <w:numId w:val="6"/>
        </w:numPr>
        <w:tabs>
          <w:tab w:val="left" w:pos="34"/>
          <w:tab w:val="left" w:pos="180"/>
          <w:tab w:val="left" w:pos="459"/>
          <w:tab w:val="left" w:pos="2880"/>
          <w:tab w:val="left" w:pos="3600"/>
          <w:tab w:val="left" w:pos="4320"/>
          <w:tab w:val="left" w:pos="5040"/>
          <w:tab w:val="left" w:pos="5760"/>
          <w:tab w:val="left" w:pos="6480"/>
          <w:tab w:val="left" w:pos="7200"/>
          <w:tab w:val="left" w:pos="7920"/>
          <w:tab w:val="left" w:pos="8640"/>
          <w:tab w:val="left" w:pos="9360"/>
        </w:tabs>
        <w:ind w:left="2520"/>
        <w:rPr>
          <w:rFonts w:ascii="Times New Roman" w:hAnsi="Times New Roman"/>
          <w:sz w:val="22"/>
        </w:rPr>
      </w:pPr>
      <w:r w:rsidRPr="00377DE5">
        <w:rPr>
          <w:rFonts w:ascii="Times New Roman" w:hAnsi="Times New Roman"/>
          <w:sz w:val="22"/>
        </w:rPr>
        <w:t xml:space="preserve">Construction of Independent Water Project (EPC) – 42 MIGD capacity (Desalination Plant using RO Technology) in Al </w:t>
      </w:r>
      <w:proofErr w:type="spellStart"/>
      <w:r w:rsidRPr="00377DE5">
        <w:rPr>
          <w:rFonts w:ascii="Times New Roman" w:hAnsi="Times New Roman"/>
          <w:sz w:val="22"/>
        </w:rPr>
        <w:t>Ghubrah</w:t>
      </w:r>
      <w:proofErr w:type="spellEnd"/>
      <w:r w:rsidRPr="00377DE5">
        <w:rPr>
          <w:rFonts w:ascii="Times New Roman" w:hAnsi="Times New Roman"/>
          <w:sz w:val="22"/>
        </w:rPr>
        <w:t xml:space="preserve">, </w:t>
      </w:r>
      <w:r w:rsidRPr="00377DE5">
        <w:rPr>
          <w:rFonts w:ascii="Times New Roman" w:hAnsi="Times New Roman"/>
          <w:b/>
          <w:sz w:val="22"/>
        </w:rPr>
        <w:t>Sultanate of Oman</w:t>
      </w:r>
      <w:r w:rsidRPr="00377DE5">
        <w:rPr>
          <w:rFonts w:ascii="Times New Roman" w:hAnsi="Times New Roman"/>
          <w:sz w:val="22"/>
        </w:rPr>
        <w:t xml:space="preserve"> for Muscat City Desalination Company with International Water Treatment LLC (JV – </w:t>
      </w:r>
      <w:proofErr w:type="spellStart"/>
      <w:r w:rsidRPr="00377DE5">
        <w:rPr>
          <w:rFonts w:ascii="Times New Roman" w:hAnsi="Times New Roman"/>
          <w:sz w:val="22"/>
        </w:rPr>
        <w:t>Galfar</w:t>
      </w:r>
      <w:proofErr w:type="spellEnd"/>
      <w:r w:rsidRPr="00377DE5">
        <w:rPr>
          <w:rFonts w:ascii="Times New Roman" w:hAnsi="Times New Roman"/>
          <w:sz w:val="22"/>
        </w:rPr>
        <w:t xml:space="preserve">). This project is a multinational project which includes Engineering, Procurement, Civil construction, Marine works, Mechanical Installations, Piping erections, Electrical &amp; Instrumentation Installations respectively, Pre-commissioning &amp; Commissioning. The total value of the Project is </w:t>
      </w:r>
      <w:r w:rsidRPr="00377DE5">
        <w:rPr>
          <w:rFonts w:ascii="Times New Roman" w:hAnsi="Times New Roman"/>
          <w:b/>
          <w:bCs/>
          <w:sz w:val="22"/>
        </w:rPr>
        <w:t>215 Million USD</w:t>
      </w:r>
      <w:r w:rsidRPr="00377DE5">
        <w:rPr>
          <w:rFonts w:ascii="Times New Roman" w:hAnsi="Times New Roman"/>
          <w:sz w:val="22"/>
        </w:rPr>
        <w:t xml:space="preserve"> and the duration of the Project is </w:t>
      </w:r>
      <w:r w:rsidRPr="00377DE5">
        <w:rPr>
          <w:rFonts w:ascii="Times New Roman" w:hAnsi="Times New Roman"/>
          <w:b/>
          <w:bCs/>
          <w:sz w:val="22"/>
        </w:rPr>
        <w:t>27 months</w:t>
      </w:r>
      <w:r w:rsidRPr="00377DE5">
        <w:rPr>
          <w:rFonts w:ascii="Times New Roman" w:hAnsi="Times New Roman"/>
          <w:sz w:val="22"/>
        </w:rPr>
        <w:t>.</w:t>
      </w:r>
    </w:p>
    <w:p w:rsidR="00377DE5" w:rsidRPr="00377DE5" w:rsidRDefault="00377DE5" w:rsidP="00FC0F3C">
      <w:pPr>
        <w:widowControl w:val="0"/>
        <w:tabs>
          <w:tab w:val="left" w:pos="34"/>
          <w:tab w:val="left" w:pos="180"/>
          <w:tab w:val="left" w:pos="459"/>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hAnsi="Times New Roman"/>
          <w:sz w:val="24"/>
        </w:rPr>
      </w:pPr>
    </w:p>
    <w:p w:rsidR="00377DE5" w:rsidRPr="00377DE5" w:rsidRDefault="00377DE5" w:rsidP="00FC0F3C">
      <w:pPr>
        <w:pStyle w:val="ListParagraph"/>
        <w:numPr>
          <w:ilvl w:val="0"/>
          <w:numId w:val="6"/>
        </w:numPr>
        <w:tabs>
          <w:tab w:val="left" w:pos="34"/>
          <w:tab w:val="left" w:pos="180"/>
          <w:tab w:val="left" w:pos="459"/>
          <w:tab w:val="left" w:pos="2880"/>
          <w:tab w:val="left" w:pos="3600"/>
          <w:tab w:val="left" w:pos="4320"/>
          <w:tab w:val="left" w:pos="5040"/>
          <w:tab w:val="left" w:pos="5760"/>
          <w:tab w:val="left" w:pos="6480"/>
          <w:tab w:val="left" w:pos="7200"/>
          <w:tab w:val="left" w:pos="7920"/>
          <w:tab w:val="left" w:pos="8640"/>
          <w:tab w:val="left" w:pos="9360"/>
        </w:tabs>
        <w:ind w:left="2520"/>
        <w:rPr>
          <w:rFonts w:ascii="Times New Roman" w:hAnsi="Times New Roman"/>
          <w:b/>
          <w:bCs/>
          <w:sz w:val="22"/>
        </w:rPr>
      </w:pPr>
      <w:r w:rsidRPr="00377DE5">
        <w:rPr>
          <w:rFonts w:ascii="Times New Roman" w:hAnsi="Times New Roman"/>
          <w:sz w:val="22"/>
        </w:rPr>
        <w:t xml:space="preserve">Construction of Border Post Complex in Al Rub Al Khali, Saudi – Oman International border for Royal Oman Police with </w:t>
      </w:r>
      <w:proofErr w:type="spellStart"/>
      <w:r w:rsidRPr="00377DE5">
        <w:rPr>
          <w:rFonts w:ascii="Times New Roman" w:hAnsi="Times New Roman"/>
          <w:sz w:val="22"/>
        </w:rPr>
        <w:t>Galfar</w:t>
      </w:r>
      <w:proofErr w:type="spellEnd"/>
      <w:r w:rsidRPr="00377DE5">
        <w:rPr>
          <w:rFonts w:ascii="Times New Roman" w:hAnsi="Times New Roman"/>
          <w:sz w:val="22"/>
        </w:rPr>
        <w:t xml:space="preserve">, </w:t>
      </w:r>
      <w:r w:rsidRPr="00377DE5">
        <w:rPr>
          <w:rFonts w:ascii="Times New Roman" w:hAnsi="Times New Roman"/>
          <w:b/>
          <w:sz w:val="22"/>
        </w:rPr>
        <w:t>Sultanate of Oman</w:t>
      </w:r>
      <w:r w:rsidRPr="00377DE5">
        <w:rPr>
          <w:rFonts w:ascii="Times New Roman" w:hAnsi="Times New Roman"/>
          <w:sz w:val="22"/>
        </w:rPr>
        <w:t xml:space="preserve">. This project is construction of Immigration Buildings which includes Civil construction and related MEP works. The total value of the Project is </w:t>
      </w:r>
      <w:r w:rsidRPr="00377DE5">
        <w:rPr>
          <w:rFonts w:ascii="Times New Roman" w:hAnsi="Times New Roman"/>
          <w:b/>
          <w:bCs/>
          <w:sz w:val="22"/>
        </w:rPr>
        <w:t>80 Million USD</w:t>
      </w:r>
      <w:r w:rsidRPr="00377DE5">
        <w:rPr>
          <w:rFonts w:ascii="Times New Roman" w:hAnsi="Times New Roman"/>
          <w:sz w:val="22"/>
        </w:rPr>
        <w:t xml:space="preserve"> and the duration of the Project is </w:t>
      </w:r>
      <w:r w:rsidRPr="00377DE5">
        <w:rPr>
          <w:rFonts w:ascii="Times New Roman" w:hAnsi="Times New Roman"/>
          <w:b/>
          <w:bCs/>
          <w:sz w:val="22"/>
        </w:rPr>
        <w:t>22 months.</w:t>
      </w:r>
    </w:p>
    <w:p w:rsidR="00377DE5" w:rsidRPr="00377DE5" w:rsidRDefault="00377DE5" w:rsidP="00FC0F3C">
      <w:pPr>
        <w:widowControl w:val="0"/>
        <w:tabs>
          <w:tab w:val="left" w:pos="34"/>
          <w:tab w:val="left" w:pos="180"/>
          <w:tab w:val="left" w:pos="459"/>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hAnsi="Times New Roman"/>
          <w:sz w:val="24"/>
        </w:rPr>
      </w:pPr>
    </w:p>
    <w:p w:rsidR="00377DE5" w:rsidRPr="00377DE5" w:rsidRDefault="00377DE5" w:rsidP="00FC0F3C">
      <w:pPr>
        <w:pStyle w:val="ListParagraph"/>
        <w:numPr>
          <w:ilvl w:val="0"/>
          <w:numId w:val="6"/>
        </w:numPr>
        <w:tabs>
          <w:tab w:val="left" w:pos="34"/>
          <w:tab w:val="left" w:pos="180"/>
          <w:tab w:val="left" w:pos="459"/>
          <w:tab w:val="left" w:pos="2880"/>
          <w:tab w:val="left" w:pos="3600"/>
          <w:tab w:val="left" w:pos="4320"/>
          <w:tab w:val="left" w:pos="5040"/>
          <w:tab w:val="left" w:pos="5760"/>
          <w:tab w:val="left" w:pos="6480"/>
          <w:tab w:val="left" w:pos="7200"/>
          <w:tab w:val="left" w:pos="7920"/>
          <w:tab w:val="left" w:pos="8640"/>
          <w:tab w:val="left" w:pos="9360"/>
        </w:tabs>
        <w:ind w:left="2520"/>
        <w:rPr>
          <w:rFonts w:ascii="Times New Roman" w:hAnsi="Times New Roman"/>
          <w:sz w:val="22"/>
        </w:rPr>
      </w:pPr>
      <w:r w:rsidRPr="00377DE5">
        <w:rPr>
          <w:rFonts w:ascii="Times New Roman" w:hAnsi="Times New Roman"/>
          <w:sz w:val="22"/>
        </w:rPr>
        <w:t xml:space="preserve">Construction of Main Accommodation Building for </w:t>
      </w:r>
      <w:proofErr w:type="spellStart"/>
      <w:r w:rsidRPr="00377DE5">
        <w:rPr>
          <w:rFonts w:ascii="Times New Roman" w:hAnsi="Times New Roman"/>
          <w:sz w:val="22"/>
        </w:rPr>
        <w:t>Galfar</w:t>
      </w:r>
      <w:proofErr w:type="spellEnd"/>
      <w:r w:rsidRPr="00377DE5">
        <w:rPr>
          <w:rFonts w:ascii="Times New Roman" w:hAnsi="Times New Roman"/>
          <w:sz w:val="22"/>
        </w:rPr>
        <w:t xml:space="preserve"> Engineering &amp; Contracting in </w:t>
      </w:r>
      <w:proofErr w:type="spellStart"/>
      <w:r w:rsidRPr="00377DE5">
        <w:rPr>
          <w:rFonts w:ascii="Times New Roman" w:hAnsi="Times New Roman"/>
          <w:sz w:val="22"/>
        </w:rPr>
        <w:t>Ghala</w:t>
      </w:r>
      <w:proofErr w:type="spellEnd"/>
      <w:r w:rsidRPr="00377DE5">
        <w:rPr>
          <w:rFonts w:ascii="Times New Roman" w:hAnsi="Times New Roman"/>
          <w:sz w:val="22"/>
        </w:rPr>
        <w:t xml:space="preserve">, </w:t>
      </w:r>
      <w:r w:rsidRPr="00377DE5">
        <w:rPr>
          <w:rFonts w:ascii="Times New Roman" w:hAnsi="Times New Roman"/>
          <w:b/>
          <w:sz w:val="22"/>
        </w:rPr>
        <w:t>Sultanate of Oman</w:t>
      </w:r>
      <w:r w:rsidRPr="00377DE5">
        <w:rPr>
          <w:rFonts w:ascii="Times New Roman" w:hAnsi="Times New Roman"/>
          <w:sz w:val="22"/>
        </w:rPr>
        <w:t xml:space="preserve"> for </w:t>
      </w:r>
      <w:proofErr w:type="spellStart"/>
      <w:r w:rsidRPr="00377DE5">
        <w:rPr>
          <w:rFonts w:ascii="Times New Roman" w:hAnsi="Times New Roman"/>
          <w:sz w:val="22"/>
        </w:rPr>
        <w:t>Galfar</w:t>
      </w:r>
      <w:proofErr w:type="spellEnd"/>
      <w:r w:rsidRPr="00377DE5">
        <w:rPr>
          <w:rFonts w:ascii="Times New Roman" w:hAnsi="Times New Roman"/>
          <w:sz w:val="22"/>
        </w:rPr>
        <w:t xml:space="preserve"> with </w:t>
      </w:r>
      <w:proofErr w:type="spellStart"/>
      <w:r w:rsidRPr="00377DE5">
        <w:rPr>
          <w:rFonts w:ascii="Times New Roman" w:hAnsi="Times New Roman"/>
          <w:sz w:val="22"/>
        </w:rPr>
        <w:t>Galfar</w:t>
      </w:r>
      <w:proofErr w:type="spellEnd"/>
      <w:r w:rsidRPr="00377DE5">
        <w:rPr>
          <w:rFonts w:ascii="Times New Roman" w:hAnsi="Times New Roman"/>
          <w:sz w:val="22"/>
        </w:rPr>
        <w:t xml:space="preserve">. (Part time). This project is construction of Staff Accommodation buildings which includes Civil construction and related MEP works. The total value of the Project is </w:t>
      </w:r>
      <w:r w:rsidRPr="00377DE5">
        <w:rPr>
          <w:rFonts w:ascii="Times New Roman" w:hAnsi="Times New Roman"/>
          <w:b/>
          <w:bCs/>
          <w:sz w:val="22"/>
        </w:rPr>
        <w:t>65 Million USD</w:t>
      </w:r>
      <w:r w:rsidRPr="00377DE5">
        <w:rPr>
          <w:rFonts w:ascii="Times New Roman" w:hAnsi="Times New Roman"/>
          <w:sz w:val="22"/>
        </w:rPr>
        <w:t xml:space="preserve"> and the duration of the Project is </w:t>
      </w:r>
      <w:r w:rsidRPr="00377DE5">
        <w:rPr>
          <w:rFonts w:ascii="Times New Roman" w:hAnsi="Times New Roman"/>
          <w:b/>
          <w:bCs/>
          <w:sz w:val="22"/>
        </w:rPr>
        <w:t>24 months.</w:t>
      </w:r>
    </w:p>
    <w:p w:rsidR="008812A3" w:rsidRPr="00377DE5" w:rsidRDefault="008812A3" w:rsidP="00377DE5">
      <w:pPr>
        <w:spacing w:after="120"/>
        <w:rPr>
          <w:rFonts w:ascii="Times New Roman" w:hAnsi="Times New Roman"/>
        </w:rPr>
      </w:pPr>
    </w:p>
    <w:p w:rsidR="007C1306" w:rsidRPr="008F2AC6" w:rsidRDefault="00B35E93" w:rsidP="008F2AC6">
      <w:pPr>
        <w:spacing w:after="0"/>
        <w:jc w:val="both"/>
        <w:rPr>
          <w:rFonts w:ascii="Times New Roman" w:hAnsi="Times New Roman"/>
          <w:b/>
          <w:i/>
          <w:u w:val="single"/>
        </w:rPr>
      </w:pPr>
      <w:r>
        <w:rPr>
          <w:rFonts w:ascii="Times New Roman" w:hAnsi="Times New Roman"/>
          <w:b/>
          <w:i/>
          <w:u w:val="single"/>
        </w:rPr>
        <w:t>Other Experience Briefs (in India)</w:t>
      </w:r>
    </w:p>
    <w:p w:rsidR="00F455B0" w:rsidRDefault="00F455B0" w:rsidP="00F455B0">
      <w:pPr>
        <w:spacing w:after="0"/>
        <w:jc w:val="both"/>
        <w:rPr>
          <w:rFonts w:ascii="Times New Roman" w:hAnsi="Times New Roman"/>
        </w:rPr>
      </w:pPr>
      <w:r>
        <w:rPr>
          <w:rFonts w:ascii="Times New Roman" w:hAnsi="Times New Roman"/>
        </w:rPr>
        <w:t>Company / Period:</w:t>
      </w:r>
      <w:r>
        <w:rPr>
          <w:rFonts w:ascii="Times New Roman" w:hAnsi="Times New Roman"/>
        </w:rPr>
        <w:tab/>
      </w:r>
    </w:p>
    <w:p w:rsidR="00F455B0" w:rsidRDefault="00F455B0" w:rsidP="00F455B0">
      <w:pPr>
        <w:pStyle w:val="ListParagraph"/>
        <w:numPr>
          <w:ilvl w:val="0"/>
          <w:numId w:val="7"/>
        </w:numPr>
        <w:ind w:left="2520"/>
        <w:rPr>
          <w:rFonts w:ascii="Times New Roman" w:hAnsi="Times New Roman"/>
          <w:sz w:val="22"/>
        </w:rPr>
      </w:pPr>
      <w:r>
        <w:rPr>
          <w:rFonts w:ascii="Times New Roman" w:hAnsi="Times New Roman"/>
          <w:sz w:val="22"/>
        </w:rPr>
        <w:t>RPP Infrastructures, India – May’ 2011 to August’ 2011.</w:t>
      </w:r>
    </w:p>
    <w:p w:rsidR="00F455B0" w:rsidRPr="00593857" w:rsidRDefault="00F455B0" w:rsidP="00F455B0">
      <w:pPr>
        <w:pStyle w:val="ListParagraph"/>
        <w:numPr>
          <w:ilvl w:val="0"/>
          <w:numId w:val="7"/>
        </w:numPr>
        <w:ind w:left="2520"/>
        <w:rPr>
          <w:rFonts w:ascii="Times New Roman" w:hAnsi="Times New Roman"/>
          <w:sz w:val="22"/>
        </w:rPr>
      </w:pPr>
      <w:r>
        <w:rPr>
          <w:rFonts w:ascii="Times New Roman" w:hAnsi="Times New Roman"/>
          <w:sz w:val="22"/>
        </w:rPr>
        <w:t>Bharath Heavy Electrical Limited, India – January’ 2011 to May’ 2011.</w:t>
      </w:r>
    </w:p>
    <w:p w:rsidR="00F455B0" w:rsidRDefault="00F455B0" w:rsidP="00F455B0">
      <w:pPr>
        <w:spacing w:after="0"/>
        <w:ind w:left="-720"/>
        <w:jc w:val="both"/>
        <w:rPr>
          <w:rFonts w:ascii="Times New Roman" w:hAnsi="Times New Roman"/>
        </w:rPr>
      </w:pPr>
    </w:p>
    <w:p w:rsidR="00F455B0" w:rsidRDefault="00F455B0" w:rsidP="00F455B0">
      <w:pPr>
        <w:spacing w:after="0"/>
        <w:jc w:val="both"/>
        <w:rPr>
          <w:rFonts w:ascii="Times New Roman" w:hAnsi="Times New Roman"/>
        </w:rPr>
      </w:pPr>
      <w:r>
        <w:rPr>
          <w:rFonts w:ascii="Times New Roman" w:hAnsi="Times New Roman"/>
        </w:rPr>
        <w:t>Position:</w:t>
      </w:r>
      <w:r>
        <w:rPr>
          <w:rFonts w:ascii="Times New Roman" w:hAnsi="Times New Roman"/>
        </w:rPr>
        <w:tab/>
      </w:r>
      <w:r>
        <w:rPr>
          <w:rFonts w:ascii="Times New Roman" w:hAnsi="Times New Roman"/>
        </w:rPr>
        <w:tab/>
        <w:t>Site Engineer, Junior Planning Engineer</w:t>
      </w:r>
    </w:p>
    <w:p w:rsidR="00F455B0" w:rsidRDefault="00F455B0" w:rsidP="00F455B0">
      <w:pPr>
        <w:spacing w:after="0"/>
        <w:jc w:val="both"/>
        <w:rPr>
          <w:rFonts w:ascii="Times New Roman" w:hAnsi="Times New Roman"/>
        </w:rPr>
      </w:pPr>
    </w:p>
    <w:p w:rsidR="00F455B0" w:rsidRDefault="00F455B0" w:rsidP="00F455B0">
      <w:pPr>
        <w:spacing w:after="0"/>
        <w:jc w:val="both"/>
        <w:rPr>
          <w:rFonts w:ascii="Times New Roman" w:hAnsi="Times New Roman"/>
        </w:rPr>
      </w:pPr>
      <w:r>
        <w:rPr>
          <w:rFonts w:ascii="Times New Roman" w:hAnsi="Times New Roman"/>
        </w:rPr>
        <w:t>Project Areas:</w:t>
      </w:r>
      <w:r>
        <w:rPr>
          <w:rFonts w:ascii="Times New Roman" w:hAnsi="Times New Roman"/>
        </w:rPr>
        <w:tab/>
      </w:r>
      <w:r>
        <w:rPr>
          <w:rFonts w:ascii="Times New Roman" w:hAnsi="Times New Roman"/>
        </w:rPr>
        <w:tab/>
      </w:r>
    </w:p>
    <w:p w:rsidR="00F455B0" w:rsidRDefault="00F455B0" w:rsidP="00F455B0">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Infrastructure Projects – Industrial Buildings</w:t>
      </w:r>
    </w:p>
    <w:p w:rsidR="00F455B0" w:rsidRDefault="00F455B0" w:rsidP="00F455B0">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BA0569" w:rsidRDefault="00F455B0" w:rsidP="00AA5170">
      <w:pPr>
        <w:spacing w:after="0"/>
        <w:jc w:val="both"/>
        <w:rPr>
          <w:rFonts w:ascii="Times New Roman" w:hAnsi="Times New Roman"/>
        </w:rPr>
      </w:pPr>
      <w:r>
        <w:rPr>
          <w:rFonts w:ascii="Times New Roman" w:hAnsi="Times New Roman"/>
        </w:rPr>
        <w:t>Job Responsibilities:</w:t>
      </w:r>
    </w:p>
    <w:p w:rsidR="00AA5170" w:rsidRPr="00BB659B" w:rsidRDefault="00AA5170" w:rsidP="008812A3">
      <w:pPr>
        <w:pStyle w:val="ListParagraph"/>
        <w:numPr>
          <w:ilvl w:val="0"/>
          <w:numId w:val="9"/>
        </w:numPr>
        <w:spacing w:after="120"/>
        <w:contextualSpacing w:val="0"/>
        <w:rPr>
          <w:rFonts w:ascii="Times New Roman" w:hAnsi="Times New Roman"/>
          <w:bCs/>
          <w:sz w:val="22"/>
          <w:szCs w:val="22"/>
        </w:rPr>
      </w:pPr>
      <w:r w:rsidRPr="00BB659B">
        <w:rPr>
          <w:rFonts w:ascii="Times New Roman" w:hAnsi="Times New Roman"/>
          <w:sz w:val="22"/>
          <w:szCs w:val="22"/>
        </w:rPr>
        <w:t>Construction</w:t>
      </w:r>
      <w:r w:rsidRPr="00BB659B">
        <w:rPr>
          <w:rFonts w:ascii="Times New Roman" w:hAnsi="Times New Roman"/>
          <w:bCs/>
          <w:sz w:val="22"/>
          <w:szCs w:val="22"/>
        </w:rPr>
        <w:t xml:space="preserve"> of Machine foundation, Machineries flooring and Structural Steel installation.</w:t>
      </w:r>
    </w:p>
    <w:p w:rsidR="00AA5170" w:rsidRPr="00BB659B" w:rsidRDefault="00AA5170" w:rsidP="008812A3">
      <w:pPr>
        <w:pStyle w:val="ListParagraph"/>
        <w:numPr>
          <w:ilvl w:val="0"/>
          <w:numId w:val="9"/>
        </w:numPr>
        <w:spacing w:after="120"/>
        <w:contextualSpacing w:val="0"/>
        <w:rPr>
          <w:rFonts w:ascii="Times New Roman" w:hAnsi="Times New Roman"/>
          <w:bCs/>
          <w:sz w:val="22"/>
          <w:szCs w:val="22"/>
        </w:rPr>
      </w:pPr>
      <w:r w:rsidRPr="00BB659B">
        <w:rPr>
          <w:rFonts w:ascii="Times New Roman" w:hAnsi="Times New Roman"/>
          <w:bCs/>
          <w:sz w:val="22"/>
          <w:szCs w:val="22"/>
        </w:rPr>
        <w:t xml:space="preserve">Coordinating with the design team and expediting the construction works </w:t>
      </w:r>
      <w:r w:rsidRPr="00BB659B">
        <w:rPr>
          <w:rFonts w:ascii="Times New Roman" w:hAnsi="Times New Roman"/>
          <w:bCs/>
          <w:sz w:val="22"/>
          <w:szCs w:val="22"/>
        </w:rPr>
        <w:lastRenderedPageBreak/>
        <w:t>nominally.</w:t>
      </w:r>
    </w:p>
    <w:p w:rsidR="00AA5170" w:rsidRPr="00BB659B" w:rsidRDefault="00AA5170" w:rsidP="008812A3">
      <w:pPr>
        <w:pStyle w:val="ListParagraph"/>
        <w:numPr>
          <w:ilvl w:val="0"/>
          <w:numId w:val="9"/>
        </w:numPr>
        <w:spacing w:after="120"/>
        <w:contextualSpacing w:val="0"/>
        <w:rPr>
          <w:rFonts w:ascii="Times New Roman" w:hAnsi="Times New Roman"/>
          <w:b/>
          <w:bCs/>
          <w:sz w:val="22"/>
          <w:szCs w:val="22"/>
        </w:rPr>
      </w:pPr>
      <w:r w:rsidRPr="00BB659B">
        <w:rPr>
          <w:rFonts w:ascii="Times New Roman" w:hAnsi="Times New Roman"/>
          <w:bCs/>
          <w:sz w:val="22"/>
          <w:szCs w:val="22"/>
        </w:rPr>
        <w:t>Scheduling the activities involved in the project using P6.</w:t>
      </w:r>
    </w:p>
    <w:p w:rsidR="00AA5170" w:rsidRPr="00BB659B" w:rsidRDefault="00AA5170" w:rsidP="008812A3">
      <w:pPr>
        <w:pStyle w:val="ListParagraph"/>
        <w:numPr>
          <w:ilvl w:val="0"/>
          <w:numId w:val="9"/>
        </w:numPr>
        <w:spacing w:after="120"/>
        <w:contextualSpacing w:val="0"/>
        <w:rPr>
          <w:rFonts w:ascii="Times New Roman" w:hAnsi="Times New Roman"/>
          <w:b/>
          <w:bCs/>
          <w:sz w:val="22"/>
          <w:szCs w:val="22"/>
        </w:rPr>
      </w:pPr>
      <w:r w:rsidRPr="00BB659B">
        <w:rPr>
          <w:rFonts w:ascii="Times New Roman" w:hAnsi="Times New Roman"/>
          <w:bCs/>
          <w:sz w:val="22"/>
          <w:szCs w:val="22"/>
        </w:rPr>
        <w:t>Planning</w:t>
      </w:r>
      <w:r w:rsidRPr="00BB659B">
        <w:rPr>
          <w:rFonts w:ascii="Times New Roman" w:hAnsi="Times New Roman"/>
          <w:sz w:val="22"/>
          <w:szCs w:val="22"/>
        </w:rPr>
        <w:t xml:space="preserve"> the resources such as Manpower, </w:t>
      </w:r>
      <w:proofErr w:type="spellStart"/>
      <w:r w:rsidRPr="00BB659B">
        <w:rPr>
          <w:rFonts w:ascii="Times New Roman" w:hAnsi="Times New Roman"/>
          <w:sz w:val="22"/>
          <w:szCs w:val="22"/>
        </w:rPr>
        <w:t>Equipments</w:t>
      </w:r>
      <w:proofErr w:type="spellEnd"/>
      <w:r w:rsidRPr="00BB659B">
        <w:rPr>
          <w:rFonts w:ascii="Times New Roman" w:hAnsi="Times New Roman"/>
          <w:sz w:val="22"/>
          <w:szCs w:val="22"/>
        </w:rPr>
        <w:t xml:space="preserve"> and Materials as per company norms.</w:t>
      </w:r>
    </w:p>
    <w:p w:rsidR="00AA5170" w:rsidRPr="00BB659B" w:rsidRDefault="00AA5170" w:rsidP="008812A3">
      <w:pPr>
        <w:pStyle w:val="ListParagraph"/>
        <w:numPr>
          <w:ilvl w:val="0"/>
          <w:numId w:val="9"/>
        </w:numPr>
        <w:spacing w:after="120"/>
        <w:contextualSpacing w:val="0"/>
        <w:rPr>
          <w:rFonts w:ascii="Times New Roman" w:hAnsi="Times New Roman"/>
          <w:sz w:val="22"/>
          <w:szCs w:val="22"/>
        </w:rPr>
      </w:pPr>
      <w:r w:rsidRPr="00BB659B">
        <w:rPr>
          <w:rFonts w:ascii="Times New Roman" w:hAnsi="Times New Roman"/>
          <w:bCs/>
          <w:sz w:val="22"/>
          <w:szCs w:val="22"/>
        </w:rPr>
        <w:t>Preparing</w:t>
      </w:r>
      <w:r w:rsidRPr="00BB659B">
        <w:rPr>
          <w:rFonts w:ascii="Times New Roman" w:hAnsi="Times New Roman"/>
          <w:sz w:val="22"/>
          <w:szCs w:val="22"/>
        </w:rPr>
        <w:t xml:space="preserve"> reports such as Daily Progress, Weekly Progress, Monthly Progress, Turn Around Document and other required reports.</w:t>
      </w:r>
    </w:p>
    <w:p w:rsidR="00AA5170" w:rsidRPr="00BB659B" w:rsidRDefault="00AA5170" w:rsidP="008812A3">
      <w:pPr>
        <w:pStyle w:val="ListParagraph"/>
        <w:numPr>
          <w:ilvl w:val="0"/>
          <w:numId w:val="9"/>
        </w:numPr>
        <w:spacing w:after="120"/>
        <w:contextualSpacing w:val="0"/>
        <w:rPr>
          <w:rFonts w:ascii="Times New Roman" w:hAnsi="Times New Roman"/>
          <w:sz w:val="22"/>
          <w:szCs w:val="22"/>
        </w:rPr>
      </w:pPr>
      <w:r w:rsidRPr="00BB659B">
        <w:rPr>
          <w:rFonts w:ascii="Times New Roman" w:hAnsi="Times New Roman"/>
          <w:bCs/>
          <w:sz w:val="22"/>
          <w:szCs w:val="22"/>
        </w:rPr>
        <w:t>Coordinating</w:t>
      </w:r>
      <w:r w:rsidRPr="00BB659B">
        <w:rPr>
          <w:rFonts w:ascii="Times New Roman" w:hAnsi="Times New Roman"/>
          <w:sz w:val="22"/>
          <w:szCs w:val="22"/>
        </w:rPr>
        <w:t xml:space="preserve"> with the execution team regarding the progress and requirements of the project.</w:t>
      </w:r>
    </w:p>
    <w:p w:rsidR="0065733B" w:rsidRPr="00BB659B" w:rsidRDefault="0065733B" w:rsidP="008812A3">
      <w:pPr>
        <w:pStyle w:val="ListParagraph"/>
        <w:numPr>
          <w:ilvl w:val="0"/>
          <w:numId w:val="9"/>
        </w:numPr>
        <w:spacing w:after="120"/>
        <w:contextualSpacing w:val="0"/>
        <w:rPr>
          <w:rFonts w:ascii="Times New Roman" w:hAnsi="Times New Roman"/>
          <w:sz w:val="22"/>
          <w:szCs w:val="22"/>
        </w:rPr>
      </w:pPr>
      <w:r w:rsidRPr="00BB659B">
        <w:rPr>
          <w:rFonts w:ascii="Times New Roman" w:hAnsi="Times New Roman"/>
          <w:sz w:val="22"/>
          <w:szCs w:val="22"/>
        </w:rPr>
        <w:t xml:space="preserve">Updating the progress in P6 and generating the </w:t>
      </w:r>
      <w:r w:rsidRPr="00BB659B">
        <w:rPr>
          <w:rFonts w:ascii="Times New Roman" w:hAnsi="Times New Roman"/>
          <w:bCs/>
          <w:sz w:val="22"/>
          <w:szCs w:val="22"/>
        </w:rPr>
        <w:t>required</w:t>
      </w:r>
      <w:r w:rsidRPr="00BB659B">
        <w:rPr>
          <w:rFonts w:ascii="Times New Roman" w:hAnsi="Times New Roman"/>
          <w:sz w:val="22"/>
          <w:szCs w:val="22"/>
        </w:rPr>
        <w:t xml:space="preserve"> reports.</w:t>
      </w:r>
    </w:p>
    <w:p w:rsidR="0065733B" w:rsidRDefault="0065733B" w:rsidP="008812A3">
      <w:pPr>
        <w:pStyle w:val="ListParagraph"/>
        <w:numPr>
          <w:ilvl w:val="0"/>
          <w:numId w:val="9"/>
        </w:numPr>
        <w:spacing w:after="120"/>
        <w:contextualSpacing w:val="0"/>
        <w:rPr>
          <w:rFonts w:ascii="Times New Roman" w:hAnsi="Times New Roman"/>
          <w:sz w:val="22"/>
          <w:szCs w:val="22"/>
        </w:rPr>
      </w:pPr>
      <w:r w:rsidRPr="00BB659B">
        <w:rPr>
          <w:rFonts w:ascii="Times New Roman" w:hAnsi="Times New Roman"/>
          <w:bCs/>
          <w:sz w:val="22"/>
          <w:szCs w:val="22"/>
        </w:rPr>
        <w:t>Preparing</w:t>
      </w:r>
      <w:r w:rsidRPr="00BB659B">
        <w:rPr>
          <w:rFonts w:ascii="Times New Roman" w:hAnsi="Times New Roman"/>
          <w:sz w:val="22"/>
          <w:szCs w:val="22"/>
        </w:rPr>
        <w:t xml:space="preserve"> “S-Curve” as per progress.</w:t>
      </w:r>
    </w:p>
    <w:p w:rsidR="00BA0569" w:rsidRPr="008F2AC6" w:rsidRDefault="0065733B" w:rsidP="00BD53FE">
      <w:pPr>
        <w:pStyle w:val="ListParagraph"/>
        <w:numPr>
          <w:ilvl w:val="0"/>
          <w:numId w:val="9"/>
        </w:numPr>
        <w:spacing w:after="120"/>
        <w:contextualSpacing w:val="0"/>
        <w:rPr>
          <w:rFonts w:ascii="Times New Roman" w:hAnsi="Times New Roman"/>
          <w:sz w:val="22"/>
          <w:szCs w:val="22"/>
        </w:rPr>
      </w:pPr>
      <w:r w:rsidRPr="00BB659B">
        <w:rPr>
          <w:rFonts w:ascii="Times New Roman" w:hAnsi="Times New Roman"/>
          <w:sz w:val="22"/>
          <w:szCs w:val="22"/>
        </w:rPr>
        <w:t>Monitoring the productivity of workers as per company norms.</w:t>
      </w:r>
    </w:p>
    <w:p w:rsidR="005F586D" w:rsidRDefault="005F586D" w:rsidP="005F586D">
      <w:pPr>
        <w:spacing w:before="120" w:after="120"/>
        <w:rPr>
          <w:rFonts w:ascii="Times New Roman" w:hAnsi="Times New Roman"/>
          <w:b/>
          <w:i/>
          <w:sz w:val="24"/>
          <w:u w:val="single"/>
        </w:rPr>
      </w:pPr>
      <w:r w:rsidRPr="00E204C1">
        <w:rPr>
          <w:rFonts w:ascii="Times New Roman" w:hAnsi="Times New Roman"/>
          <w:b/>
          <w:i/>
          <w:sz w:val="24"/>
          <w:u w:val="single"/>
        </w:rPr>
        <w:t>Special Achievements</w:t>
      </w:r>
    </w:p>
    <w:p w:rsidR="005F586D" w:rsidRPr="00BD53FE" w:rsidRDefault="005F586D" w:rsidP="00C23339">
      <w:pPr>
        <w:pStyle w:val="ListParagraph"/>
        <w:numPr>
          <w:ilvl w:val="0"/>
          <w:numId w:val="11"/>
        </w:numPr>
        <w:spacing w:after="120"/>
        <w:rPr>
          <w:rFonts w:ascii="Times New Roman" w:hAnsi="Times New Roman"/>
          <w:b/>
          <w:i/>
          <w:sz w:val="28"/>
          <w:u w:val="single"/>
        </w:rPr>
      </w:pPr>
      <w:r w:rsidRPr="00BD53FE">
        <w:rPr>
          <w:rFonts w:ascii="Times New Roman" w:hAnsi="Times New Roman"/>
          <w:sz w:val="22"/>
        </w:rPr>
        <w:t xml:space="preserve">Prepared a Revised / Recovery Schedule and Defective / Repair schedules when required in accordance with the requirement of the project by coordinating with each discipline heads and closely monitoring the same by highlighting the slippage to the respective Project Heads. This served the project as a key role which saved us from approximately </w:t>
      </w:r>
      <w:r w:rsidRPr="00BD53FE">
        <w:rPr>
          <w:rFonts w:ascii="Times New Roman" w:hAnsi="Times New Roman"/>
          <w:b/>
          <w:bCs/>
          <w:sz w:val="22"/>
        </w:rPr>
        <w:t>4 months delay</w:t>
      </w:r>
      <w:r w:rsidRPr="00BD53FE">
        <w:rPr>
          <w:rFonts w:ascii="Times New Roman" w:hAnsi="Times New Roman"/>
          <w:sz w:val="22"/>
        </w:rPr>
        <w:t xml:space="preserve">, which was anticipated and the cost which was saved from this activity is approximately </w:t>
      </w:r>
      <w:r w:rsidRPr="00BD53FE">
        <w:rPr>
          <w:rFonts w:ascii="Times New Roman" w:hAnsi="Times New Roman"/>
          <w:b/>
          <w:bCs/>
          <w:sz w:val="22"/>
        </w:rPr>
        <w:t>18 million USD</w:t>
      </w:r>
      <w:r w:rsidRPr="00BD53FE">
        <w:rPr>
          <w:rFonts w:ascii="Times New Roman" w:hAnsi="Times New Roman"/>
          <w:sz w:val="22"/>
        </w:rPr>
        <w:t>.</w:t>
      </w:r>
    </w:p>
    <w:p w:rsidR="00BD53FE" w:rsidRPr="00590928" w:rsidRDefault="00BD53FE" w:rsidP="00C23339">
      <w:pPr>
        <w:pStyle w:val="ListParagraph"/>
        <w:numPr>
          <w:ilvl w:val="0"/>
          <w:numId w:val="11"/>
        </w:numPr>
        <w:spacing w:after="120"/>
        <w:contextualSpacing w:val="0"/>
        <w:rPr>
          <w:rFonts w:ascii="Times New Roman" w:hAnsi="Times New Roman"/>
          <w:sz w:val="22"/>
          <w:szCs w:val="22"/>
        </w:rPr>
      </w:pPr>
      <w:r>
        <w:rPr>
          <w:rFonts w:ascii="Times New Roman" w:hAnsi="Times New Roman"/>
          <w:sz w:val="22"/>
          <w:szCs w:val="22"/>
        </w:rPr>
        <w:t xml:space="preserve">Prepared a challenging Recovery Schedule for Sea Water Intake Building and achieved the same by rigorous follow up with the site team. This saved around </w:t>
      </w:r>
      <w:r w:rsidRPr="008D271D">
        <w:rPr>
          <w:rFonts w:ascii="Times New Roman" w:hAnsi="Times New Roman"/>
          <w:b/>
          <w:bCs/>
          <w:sz w:val="22"/>
          <w:szCs w:val="22"/>
        </w:rPr>
        <w:t>2 months delay</w:t>
      </w:r>
      <w:r>
        <w:rPr>
          <w:rFonts w:ascii="Times New Roman" w:hAnsi="Times New Roman"/>
          <w:sz w:val="22"/>
          <w:szCs w:val="22"/>
        </w:rPr>
        <w:t xml:space="preserve"> and a cost of approximately </w:t>
      </w:r>
      <w:r w:rsidRPr="008D271D">
        <w:rPr>
          <w:rFonts w:ascii="Times New Roman" w:hAnsi="Times New Roman"/>
          <w:b/>
          <w:bCs/>
          <w:sz w:val="22"/>
          <w:szCs w:val="22"/>
        </w:rPr>
        <w:t>10 million USD</w:t>
      </w:r>
    </w:p>
    <w:p w:rsidR="00BD53FE" w:rsidRDefault="00BD53FE" w:rsidP="008812A3">
      <w:pPr>
        <w:pStyle w:val="ListParagraph"/>
        <w:numPr>
          <w:ilvl w:val="0"/>
          <w:numId w:val="11"/>
        </w:numPr>
        <w:spacing w:before="100" w:beforeAutospacing="1" w:after="120"/>
        <w:contextualSpacing w:val="0"/>
        <w:rPr>
          <w:rFonts w:ascii="Times New Roman" w:hAnsi="Times New Roman"/>
          <w:sz w:val="22"/>
          <w:szCs w:val="22"/>
        </w:rPr>
      </w:pPr>
      <w:r>
        <w:rPr>
          <w:rFonts w:ascii="Times New Roman" w:hAnsi="Times New Roman"/>
          <w:sz w:val="22"/>
          <w:szCs w:val="22"/>
        </w:rPr>
        <w:t xml:space="preserve">Prepared welding defective Hourly schedule with the available resources and has achieved the same which has saved from further delay of around </w:t>
      </w:r>
      <w:r w:rsidRPr="00590928">
        <w:rPr>
          <w:rFonts w:ascii="Times New Roman" w:hAnsi="Times New Roman"/>
          <w:b/>
          <w:bCs/>
          <w:sz w:val="22"/>
          <w:szCs w:val="22"/>
        </w:rPr>
        <w:t>1 month</w:t>
      </w:r>
      <w:r>
        <w:rPr>
          <w:rFonts w:ascii="Times New Roman" w:hAnsi="Times New Roman"/>
          <w:sz w:val="22"/>
          <w:szCs w:val="22"/>
        </w:rPr>
        <w:t xml:space="preserve"> to the start of Reliability Run.</w:t>
      </w:r>
    </w:p>
    <w:p w:rsidR="00BD53FE" w:rsidRDefault="00BD53FE" w:rsidP="008812A3">
      <w:pPr>
        <w:pStyle w:val="ListParagraph"/>
        <w:numPr>
          <w:ilvl w:val="0"/>
          <w:numId w:val="11"/>
        </w:numPr>
        <w:spacing w:before="100" w:beforeAutospacing="1" w:after="120"/>
        <w:contextualSpacing w:val="0"/>
        <w:rPr>
          <w:rFonts w:ascii="Times New Roman" w:hAnsi="Times New Roman"/>
          <w:sz w:val="22"/>
          <w:szCs w:val="22"/>
        </w:rPr>
      </w:pPr>
      <w:r>
        <w:rPr>
          <w:rFonts w:ascii="Times New Roman" w:hAnsi="Times New Roman"/>
          <w:sz w:val="22"/>
          <w:szCs w:val="22"/>
        </w:rPr>
        <w:t>Submitted all the required dossiers as per EPC Contract without further delaying the Commercial Operation Date.</w:t>
      </w:r>
    </w:p>
    <w:p w:rsidR="00BD53FE" w:rsidRPr="007956A0" w:rsidRDefault="00BD53FE" w:rsidP="008812A3">
      <w:pPr>
        <w:pStyle w:val="ListParagraph"/>
        <w:numPr>
          <w:ilvl w:val="0"/>
          <w:numId w:val="11"/>
        </w:numPr>
        <w:spacing w:before="100" w:beforeAutospacing="1" w:after="120"/>
        <w:contextualSpacing w:val="0"/>
        <w:rPr>
          <w:rFonts w:ascii="Times New Roman" w:hAnsi="Times New Roman"/>
          <w:sz w:val="22"/>
          <w:szCs w:val="22"/>
        </w:rPr>
      </w:pPr>
      <w:r>
        <w:rPr>
          <w:rFonts w:ascii="Times New Roman" w:hAnsi="Times New Roman"/>
          <w:sz w:val="22"/>
          <w:szCs w:val="22"/>
        </w:rPr>
        <w:t xml:space="preserve">Optimized the Manpower &amp; Equipment resources respectively which saved around </w:t>
      </w:r>
      <w:r w:rsidRPr="007956A0">
        <w:rPr>
          <w:rFonts w:ascii="Times New Roman" w:hAnsi="Times New Roman"/>
          <w:b/>
          <w:bCs/>
          <w:sz w:val="22"/>
          <w:szCs w:val="22"/>
        </w:rPr>
        <w:t>2 million USD</w:t>
      </w:r>
      <w:r>
        <w:rPr>
          <w:rFonts w:ascii="Times New Roman" w:hAnsi="Times New Roman"/>
          <w:b/>
          <w:bCs/>
          <w:sz w:val="22"/>
          <w:szCs w:val="22"/>
        </w:rPr>
        <w:t>.</w:t>
      </w:r>
    </w:p>
    <w:p w:rsidR="00BD53FE" w:rsidRDefault="00BD53FE" w:rsidP="008812A3">
      <w:pPr>
        <w:pStyle w:val="ListParagraph"/>
        <w:numPr>
          <w:ilvl w:val="0"/>
          <w:numId w:val="11"/>
        </w:numPr>
        <w:spacing w:before="100" w:beforeAutospacing="1" w:after="120"/>
        <w:contextualSpacing w:val="0"/>
        <w:rPr>
          <w:rFonts w:ascii="Times New Roman" w:hAnsi="Times New Roman"/>
          <w:sz w:val="22"/>
          <w:szCs w:val="22"/>
        </w:rPr>
      </w:pPr>
      <w:r>
        <w:rPr>
          <w:rFonts w:ascii="Times New Roman" w:hAnsi="Times New Roman"/>
          <w:sz w:val="22"/>
          <w:szCs w:val="22"/>
        </w:rPr>
        <w:t xml:space="preserve">Provided training for Juniors </w:t>
      </w:r>
      <w:proofErr w:type="gramStart"/>
      <w:r>
        <w:rPr>
          <w:rFonts w:ascii="Times New Roman" w:hAnsi="Times New Roman"/>
          <w:sz w:val="22"/>
          <w:szCs w:val="22"/>
        </w:rPr>
        <w:t>specially</w:t>
      </w:r>
      <w:proofErr w:type="gramEnd"/>
      <w:r>
        <w:rPr>
          <w:rFonts w:ascii="Times New Roman" w:hAnsi="Times New Roman"/>
          <w:sz w:val="22"/>
          <w:szCs w:val="22"/>
        </w:rPr>
        <w:t xml:space="preserve"> Omani nationals which gave a boost for In-Country Value (ICV).</w:t>
      </w:r>
    </w:p>
    <w:p w:rsidR="00C23339" w:rsidRPr="008F2AC6" w:rsidRDefault="00BD53FE" w:rsidP="00C23339">
      <w:pPr>
        <w:pStyle w:val="ListParagraph"/>
        <w:numPr>
          <w:ilvl w:val="0"/>
          <w:numId w:val="11"/>
        </w:numPr>
        <w:spacing w:before="100" w:beforeAutospacing="1" w:after="120"/>
        <w:rPr>
          <w:rFonts w:ascii="Times New Roman" w:hAnsi="Times New Roman"/>
          <w:b/>
          <w:i/>
          <w:sz w:val="28"/>
          <w:u w:val="single"/>
        </w:rPr>
      </w:pPr>
      <w:r>
        <w:rPr>
          <w:rFonts w:ascii="Times New Roman" w:hAnsi="Times New Roman"/>
          <w:sz w:val="22"/>
          <w:szCs w:val="22"/>
        </w:rPr>
        <w:t>Received a Special token of appreciation from Client for timely submission of Weekly &amp; Monthly reports respectively.</w:t>
      </w:r>
    </w:p>
    <w:p w:rsidR="00C23339" w:rsidRPr="00E204C1" w:rsidRDefault="00C23339" w:rsidP="00C23339">
      <w:pPr>
        <w:pStyle w:val="Heading3"/>
        <w:numPr>
          <w:ilvl w:val="0"/>
          <w:numId w:val="0"/>
        </w:numPr>
        <w:spacing w:after="120"/>
        <w:ind w:left="3"/>
        <w:rPr>
          <w:rFonts w:ascii="Times New Roman" w:hAnsi="Times New Roman" w:cs="Times New Roman"/>
          <w:b/>
          <w:i/>
          <w:sz w:val="22"/>
          <w:szCs w:val="22"/>
          <w:u w:val="single"/>
        </w:rPr>
      </w:pPr>
      <w:r w:rsidRPr="00E204C1">
        <w:rPr>
          <w:rFonts w:ascii="Times New Roman" w:hAnsi="Times New Roman" w:cs="Times New Roman"/>
          <w:b/>
          <w:i/>
          <w:sz w:val="22"/>
          <w:szCs w:val="22"/>
          <w:u w:val="single"/>
        </w:rPr>
        <w:t>D</w:t>
      </w:r>
      <w:r w:rsidR="006327AB">
        <w:rPr>
          <w:rFonts w:ascii="Times New Roman" w:hAnsi="Times New Roman" w:cs="Times New Roman"/>
          <w:b/>
          <w:i/>
          <w:sz w:val="22"/>
          <w:szCs w:val="22"/>
          <w:u w:val="single"/>
        </w:rPr>
        <w:t>eclaration</w:t>
      </w:r>
    </w:p>
    <w:p w:rsidR="00C23339" w:rsidRPr="00E204C1" w:rsidRDefault="00C23339" w:rsidP="008F2AC6">
      <w:pPr>
        <w:ind w:left="3"/>
        <w:rPr>
          <w:rFonts w:ascii="Times New Roman" w:hAnsi="Times New Roman"/>
          <w:i/>
          <w:sz w:val="24"/>
        </w:rPr>
      </w:pPr>
      <w:r w:rsidRPr="00E204C1">
        <w:rPr>
          <w:rFonts w:ascii="Times New Roman" w:hAnsi="Times New Roman"/>
          <w:i/>
          <w:sz w:val="24"/>
        </w:rPr>
        <w:t>I hereby declare that all the information furnished above are true and correct to the best of my knowledge. I shall carry myself in a manner that lends dignity to your organization.</w:t>
      </w:r>
    </w:p>
    <w:p w:rsidR="00C23339" w:rsidRPr="00E204C1" w:rsidRDefault="00C23339" w:rsidP="00C23339">
      <w:pPr>
        <w:rPr>
          <w:rFonts w:ascii="Times New Roman" w:hAnsi="Times New Roman"/>
          <w:i/>
          <w:sz w:val="24"/>
        </w:rPr>
      </w:pPr>
      <w:proofErr w:type="gramStart"/>
      <w:r w:rsidRPr="00E204C1">
        <w:rPr>
          <w:rFonts w:ascii="Times New Roman" w:hAnsi="Times New Roman"/>
          <w:i/>
          <w:sz w:val="24"/>
        </w:rPr>
        <w:t>Place :</w:t>
      </w:r>
      <w:proofErr w:type="gramEnd"/>
      <w:r w:rsidRPr="00E204C1">
        <w:rPr>
          <w:rFonts w:ascii="Times New Roman" w:hAnsi="Times New Roman"/>
          <w:i/>
          <w:sz w:val="24"/>
        </w:rPr>
        <w:t xml:space="preserve"> Bahrain</w:t>
      </w:r>
    </w:p>
    <w:p w:rsidR="00C23339" w:rsidRPr="00791894" w:rsidRDefault="00C23339" w:rsidP="00791894">
      <w:pPr>
        <w:rPr>
          <w:rFonts w:ascii="Times New Roman" w:hAnsi="Times New Roman"/>
          <w:b/>
          <w:i/>
          <w:sz w:val="24"/>
        </w:rPr>
      </w:pPr>
      <w:r>
        <w:rPr>
          <w:rFonts w:ascii="Times New Roman" w:hAnsi="Times New Roman"/>
          <w:i/>
          <w:sz w:val="24"/>
        </w:rPr>
        <w:t>Date:</w:t>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bookmarkStart w:id="0" w:name="_GoBack"/>
      <w:bookmarkEnd w:id="0"/>
      <w:r>
        <w:rPr>
          <w:rFonts w:ascii="Times New Roman" w:hAnsi="Times New Roman"/>
          <w:b/>
          <w:i/>
          <w:sz w:val="24"/>
        </w:rPr>
        <w:t>Alan Remigius. T</w:t>
      </w:r>
    </w:p>
    <w:sectPr w:rsidR="00C23339" w:rsidRPr="00791894" w:rsidSect="00E6546C">
      <w:headerReference w:type="default" r:id="rId8"/>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C65" w:rsidRDefault="004A6C65" w:rsidP="005F6D64">
      <w:pPr>
        <w:spacing w:after="0" w:line="240" w:lineRule="auto"/>
      </w:pPr>
      <w:r>
        <w:separator/>
      </w:r>
    </w:p>
  </w:endnote>
  <w:endnote w:type="continuationSeparator" w:id="0">
    <w:p w:rsidR="004A6C65" w:rsidRDefault="004A6C65" w:rsidP="005F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w:panose1 w:val="02040603050705020303"/>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C65" w:rsidRDefault="004A6C65" w:rsidP="005F6D64">
      <w:pPr>
        <w:spacing w:after="0" w:line="240" w:lineRule="auto"/>
      </w:pPr>
      <w:r>
        <w:separator/>
      </w:r>
    </w:p>
  </w:footnote>
  <w:footnote w:type="continuationSeparator" w:id="0">
    <w:p w:rsidR="004A6C65" w:rsidRDefault="004A6C65" w:rsidP="005F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C04" w:rsidRDefault="005F6D64" w:rsidP="00F52C04">
    <w:pPr>
      <w:pStyle w:val="Header"/>
      <w:ind w:left="-630"/>
      <w:rPr>
        <w:rFonts w:ascii="Times New Roman" w:hAnsi="Times New Roman" w:cs="Times New Roman"/>
        <w:i/>
      </w:rPr>
    </w:pPr>
    <w:r>
      <w:rPr>
        <w:rFonts w:ascii="Times New Roman" w:hAnsi="Times New Roman" w:cs="Times New Roman"/>
        <w:i/>
      </w:rPr>
      <w:t xml:space="preserve"> </w:t>
    </w:r>
    <w:r w:rsidRPr="00F52C04">
      <w:rPr>
        <w:rFonts w:ascii="Times New Roman" w:hAnsi="Times New Roman" w:cs="Times New Roman"/>
        <w:b/>
        <w:i/>
        <w:u w:val="single"/>
      </w:rPr>
      <w:t>ALAN REMIGIUS THOMAS</w:t>
    </w:r>
    <w:r w:rsidR="00F52C04">
      <w:rPr>
        <w:rFonts w:ascii="Times New Roman" w:hAnsi="Times New Roman" w:cs="Times New Roman"/>
        <w:i/>
      </w:rPr>
      <w:tab/>
    </w:r>
    <w:r w:rsidR="00F52C04">
      <w:rPr>
        <w:rFonts w:ascii="Times New Roman" w:hAnsi="Times New Roman" w:cs="Times New Roman"/>
        <w:i/>
      </w:rPr>
      <w:tab/>
      <w:t>Mobile No: +973 36554828 (Bahrain)</w:t>
    </w:r>
  </w:p>
  <w:p w:rsidR="005F6D64" w:rsidRDefault="005F6D64" w:rsidP="00F52C04">
    <w:pPr>
      <w:pStyle w:val="Header"/>
      <w:ind w:left="-630"/>
      <w:rPr>
        <w:rFonts w:ascii="Times New Roman" w:hAnsi="Times New Roman" w:cs="Times New Roman"/>
        <w:i/>
      </w:rPr>
    </w:pPr>
    <w:r w:rsidRPr="00F52C04">
      <w:rPr>
        <w:rFonts w:ascii="Times New Roman" w:hAnsi="Times New Roman" w:cs="Times New Roman"/>
        <w:b/>
        <w:i/>
        <w:u w:val="single"/>
      </w:rPr>
      <w:t>SENIOR PLANNING ENGINEER</w:t>
    </w:r>
    <w:r w:rsidR="00F52C04" w:rsidRPr="00F52C04">
      <w:rPr>
        <w:rFonts w:ascii="Times New Roman" w:hAnsi="Times New Roman" w:cs="Times New Roman"/>
        <w:i/>
      </w:rPr>
      <w:tab/>
    </w:r>
    <w:r w:rsidR="00F52C04" w:rsidRPr="00F52C04">
      <w:rPr>
        <w:rFonts w:ascii="Times New Roman" w:hAnsi="Times New Roman" w:cs="Times New Roman"/>
        <w:i/>
      </w:rPr>
      <w:tab/>
      <w:t>+91 7339252327 (India)</w:t>
    </w:r>
  </w:p>
  <w:p w:rsidR="00F52C04" w:rsidRPr="00F52C04" w:rsidRDefault="00F52C04" w:rsidP="00F52C04">
    <w:pPr>
      <w:pStyle w:val="Header"/>
      <w:ind w:left="-630"/>
      <w:rPr>
        <w:rFonts w:ascii="Times New Roman" w:hAnsi="Times New Roman" w:cs="Times New Roman"/>
        <w:i/>
      </w:rPr>
    </w:pPr>
    <w:r w:rsidRPr="00F52C04">
      <w:rPr>
        <w:rFonts w:ascii="Times New Roman" w:hAnsi="Times New Roman" w:cs="Times New Roman"/>
        <w:i/>
      </w:rPr>
      <w:tab/>
    </w:r>
    <w:r w:rsidRPr="00F52C04">
      <w:rPr>
        <w:rFonts w:ascii="Times New Roman" w:hAnsi="Times New Roman" w:cs="Times New Roman"/>
        <w:i/>
      </w:rPr>
      <w:tab/>
      <w:t xml:space="preserve">Email </w:t>
    </w:r>
    <w:proofErr w:type="gramStart"/>
    <w:r w:rsidRPr="00F52C04">
      <w:rPr>
        <w:rFonts w:ascii="Times New Roman" w:hAnsi="Times New Roman" w:cs="Times New Roman"/>
        <w:i/>
      </w:rPr>
      <w:t>Id :</w:t>
    </w:r>
    <w:proofErr w:type="gramEnd"/>
    <w:r w:rsidRPr="00F52C04">
      <w:rPr>
        <w:rFonts w:ascii="Times New Roman" w:hAnsi="Times New Roman" w:cs="Times New Roman"/>
        <w:i/>
      </w:rPr>
      <w:t xml:space="preserve"> alanremigius@gmail.com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816"/>
    <w:multiLevelType w:val="hybridMultilevel"/>
    <w:tmpl w:val="7ABAC24C"/>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29394D"/>
    <w:multiLevelType w:val="hybridMultilevel"/>
    <w:tmpl w:val="1E5896B4"/>
    <w:lvl w:ilvl="0" w:tplc="04090001">
      <w:start w:val="1"/>
      <w:numFmt w:val="bullet"/>
      <w:lvlText w:val=""/>
      <w:lvlJc w:val="left"/>
      <w:pPr>
        <w:tabs>
          <w:tab w:val="num" w:pos="3703"/>
        </w:tabs>
        <w:ind w:left="3703" w:hanging="360"/>
      </w:pPr>
      <w:rPr>
        <w:rFonts w:ascii="Symbol" w:hAnsi="Symbol" w:hint="default"/>
      </w:rPr>
    </w:lvl>
    <w:lvl w:ilvl="1" w:tplc="04090005">
      <w:start w:val="1"/>
      <w:numFmt w:val="bullet"/>
      <w:lvlText w:val=""/>
      <w:lvlJc w:val="left"/>
      <w:pPr>
        <w:ind w:left="4423" w:hanging="360"/>
      </w:pPr>
      <w:rPr>
        <w:rFonts w:ascii="Wingdings" w:hAnsi="Wingdings" w:hint="default"/>
      </w:rPr>
    </w:lvl>
    <w:lvl w:ilvl="2" w:tplc="04090005" w:tentative="1">
      <w:start w:val="1"/>
      <w:numFmt w:val="bullet"/>
      <w:lvlText w:val=""/>
      <w:lvlJc w:val="left"/>
      <w:pPr>
        <w:ind w:left="5143" w:hanging="360"/>
      </w:pPr>
      <w:rPr>
        <w:rFonts w:ascii="Wingdings" w:hAnsi="Wingdings" w:hint="default"/>
      </w:rPr>
    </w:lvl>
    <w:lvl w:ilvl="3" w:tplc="04090001" w:tentative="1">
      <w:start w:val="1"/>
      <w:numFmt w:val="bullet"/>
      <w:lvlText w:val=""/>
      <w:lvlJc w:val="left"/>
      <w:pPr>
        <w:ind w:left="5863" w:hanging="360"/>
      </w:pPr>
      <w:rPr>
        <w:rFonts w:ascii="Symbol" w:hAnsi="Symbol" w:hint="default"/>
      </w:rPr>
    </w:lvl>
    <w:lvl w:ilvl="4" w:tplc="04090003" w:tentative="1">
      <w:start w:val="1"/>
      <w:numFmt w:val="bullet"/>
      <w:lvlText w:val="o"/>
      <w:lvlJc w:val="left"/>
      <w:pPr>
        <w:ind w:left="6583" w:hanging="360"/>
      </w:pPr>
      <w:rPr>
        <w:rFonts w:ascii="Courier New" w:hAnsi="Courier New" w:cs="Courier New" w:hint="default"/>
      </w:rPr>
    </w:lvl>
    <w:lvl w:ilvl="5" w:tplc="04090005" w:tentative="1">
      <w:start w:val="1"/>
      <w:numFmt w:val="bullet"/>
      <w:lvlText w:val=""/>
      <w:lvlJc w:val="left"/>
      <w:pPr>
        <w:ind w:left="7303" w:hanging="360"/>
      </w:pPr>
      <w:rPr>
        <w:rFonts w:ascii="Wingdings" w:hAnsi="Wingdings" w:hint="default"/>
      </w:rPr>
    </w:lvl>
    <w:lvl w:ilvl="6" w:tplc="04090001" w:tentative="1">
      <w:start w:val="1"/>
      <w:numFmt w:val="bullet"/>
      <w:lvlText w:val=""/>
      <w:lvlJc w:val="left"/>
      <w:pPr>
        <w:ind w:left="8023" w:hanging="360"/>
      </w:pPr>
      <w:rPr>
        <w:rFonts w:ascii="Symbol" w:hAnsi="Symbol" w:hint="default"/>
      </w:rPr>
    </w:lvl>
    <w:lvl w:ilvl="7" w:tplc="04090003" w:tentative="1">
      <w:start w:val="1"/>
      <w:numFmt w:val="bullet"/>
      <w:lvlText w:val="o"/>
      <w:lvlJc w:val="left"/>
      <w:pPr>
        <w:ind w:left="8743" w:hanging="360"/>
      </w:pPr>
      <w:rPr>
        <w:rFonts w:ascii="Courier New" w:hAnsi="Courier New" w:cs="Courier New" w:hint="default"/>
      </w:rPr>
    </w:lvl>
    <w:lvl w:ilvl="8" w:tplc="04090005" w:tentative="1">
      <w:start w:val="1"/>
      <w:numFmt w:val="bullet"/>
      <w:lvlText w:val=""/>
      <w:lvlJc w:val="left"/>
      <w:pPr>
        <w:ind w:left="9463" w:hanging="360"/>
      </w:pPr>
      <w:rPr>
        <w:rFonts w:ascii="Wingdings" w:hAnsi="Wingdings" w:hint="default"/>
      </w:rPr>
    </w:lvl>
  </w:abstractNum>
  <w:abstractNum w:abstractNumId="2" w15:restartNumberingAfterBreak="0">
    <w:nsid w:val="0D1177B2"/>
    <w:multiLevelType w:val="multilevel"/>
    <w:tmpl w:val="E5A6B434"/>
    <w:lvl w:ilvl="0">
      <w:start w:val="1"/>
      <w:numFmt w:val="decimal"/>
      <w:pStyle w:val="Heading1"/>
      <w:lvlText w:val="%1."/>
      <w:lvlJc w:val="left"/>
      <w:pPr>
        <w:tabs>
          <w:tab w:val="num" w:pos="0"/>
        </w:tabs>
        <w:ind w:left="851" w:hanging="851"/>
      </w:pPr>
      <w:rPr>
        <w:rFonts w:hint="default"/>
      </w:rPr>
    </w:lvl>
    <w:lvl w:ilvl="1">
      <w:start w:val="1"/>
      <w:numFmt w:val="decimal"/>
      <w:pStyle w:val="Heading2"/>
      <w:lvlText w:val="%1.%2."/>
      <w:lvlJc w:val="left"/>
      <w:pPr>
        <w:tabs>
          <w:tab w:val="num" w:pos="3"/>
        </w:tabs>
        <w:ind w:left="851" w:hanging="848"/>
      </w:pPr>
      <w:rPr>
        <w:rFonts w:hint="default"/>
      </w:rPr>
    </w:lvl>
    <w:lvl w:ilvl="2">
      <w:start w:val="1"/>
      <w:numFmt w:val="decimal"/>
      <w:pStyle w:val="Heading3"/>
      <w:lvlText w:val="%1.%2.%3."/>
      <w:lvlJc w:val="left"/>
      <w:pPr>
        <w:tabs>
          <w:tab w:val="num" w:pos="854"/>
        </w:tabs>
        <w:ind w:left="854" w:hanging="851"/>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15:restartNumberingAfterBreak="0">
    <w:nsid w:val="2E105B4A"/>
    <w:multiLevelType w:val="hybridMultilevel"/>
    <w:tmpl w:val="D35273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86C4E1C"/>
    <w:multiLevelType w:val="hybridMultilevel"/>
    <w:tmpl w:val="A86601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0BB7985"/>
    <w:multiLevelType w:val="hybridMultilevel"/>
    <w:tmpl w:val="5C3CE2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2B00BB4"/>
    <w:multiLevelType w:val="hybridMultilevel"/>
    <w:tmpl w:val="67C45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8E500D"/>
    <w:multiLevelType w:val="hybridMultilevel"/>
    <w:tmpl w:val="7102B4B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7355BB2"/>
    <w:multiLevelType w:val="hybridMultilevel"/>
    <w:tmpl w:val="8A02FC28"/>
    <w:lvl w:ilvl="0" w:tplc="04090001">
      <w:start w:val="1"/>
      <w:numFmt w:val="bullet"/>
      <w:lvlText w:val=""/>
      <w:lvlJc w:val="left"/>
      <w:pPr>
        <w:ind w:left="535" w:hanging="360"/>
      </w:pPr>
      <w:rPr>
        <w:rFonts w:ascii="Symbol" w:hAnsi="Symbol" w:hint="default"/>
      </w:rPr>
    </w:lvl>
    <w:lvl w:ilvl="1" w:tplc="04090001">
      <w:start w:val="1"/>
      <w:numFmt w:val="bullet"/>
      <w:lvlText w:val=""/>
      <w:lvlJc w:val="left"/>
      <w:pPr>
        <w:ind w:left="1255" w:hanging="360"/>
      </w:pPr>
      <w:rPr>
        <w:rFonts w:ascii="Symbol" w:hAnsi="Symbol"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9" w15:restartNumberingAfterBreak="0">
    <w:nsid w:val="5E4D72B3"/>
    <w:multiLevelType w:val="hybridMultilevel"/>
    <w:tmpl w:val="03DAFB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10B22EC"/>
    <w:multiLevelType w:val="hybridMultilevel"/>
    <w:tmpl w:val="D4204C4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D63145"/>
    <w:multiLevelType w:val="hybridMultilevel"/>
    <w:tmpl w:val="B95A4E2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CA54130"/>
    <w:multiLevelType w:val="hybridMultilevel"/>
    <w:tmpl w:val="2B54B232"/>
    <w:lvl w:ilvl="0" w:tplc="0809000D">
      <w:start w:val="1"/>
      <w:numFmt w:val="bullet"/>
      <w:lvlText w:val=""/>
      <w:lvlJc w:val="left"/>
      <w:pPr>
        <w:ind w:left="581" w:hanging="360"/>
      </w:pPr>
      <w:rPr>
        <w:rFonts w:ascii="Wingdings" w:hAnsi="Wingdings" w:hint="default"/>
        <w:sz w:val="20"/>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13" w15:restartNumberingAfterBreak="0">
    <w:nsid w:val="739A37F0"/>
    <w:multiLevelType w:val="hybridMultilevel"/>
    <w:tmpl w:val="6C34805A"/>
    <w:lvl w:ilvl="0" w:tplc="7518903E">
      <w:start w:val="1"/>
      <w:numFmt w:val="bullet"/>
      <w:lvlText w:val=""/>
      <w:lvlJc w:val="left"/>
      <w:pPr>
        <w:ind w:left="2520" w:hanging="360"/>
      </w:pPr>
      <w:rPr>
        <w:rFonts w:ascii="Symbol" w:hAnsi="Symbol"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8"/>
  </w:num>
  <w:num w:numId="4">
    <w:abstractNumId w:val="12"/>
  </w:num>
  <w:num w:numId="5">
    <w:abstractNumId w:val="7"/>
  </w:num>
  <w:num w:numId="6">
    <w:abstractNumId w:val="9"/>
  </w:num>
  <w:num w:numId="7">
    <w:abstractNumId w:val="3"/>
  </w:num>
  <w:num w:numId="8">
    <w:abstractNumId w:val="5"/>
  </w:num>
  <w:num w:numId="9">
    <w:abstractNumId w:val="4"/>
  </w:num>
  <w:num w:numId="10">
    <w:abstractNumId w:val="10"/>
  </w:num>
  <w:num w:numId="11">
    <w:abstractNumId w:val="13"/>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64"/>
    <w:rsid w:val="000361F2"/>
    <w:rsid w:val="000817FF"/>
    <w:rsid w:val="000A5713"/>
    <w:rsid w:val="00377DE5"/>
    <w:rsid w:val="00386CF1"/>
    <w:rsid w:val="00471BE6"/>
    <w:rsid w:val="00492926"/>
    <w:rsid w:val="004A6C65"/>
    <w:rsid w:val="004E7D8F"/>
    <w:rsid w:val="0052480D"/>
    <w:rsid w:val="005745A3"/>
    <w:rsid w:val="00593857"/>
    <w:rsid w:val="005F586D"/>
    <w:rsid w:val="005F6D64"/>
    <w:rsid w:val="006327AB"/>
    <w:rsid w:val="0065733B"/>
    <w:rsid w:val="006E43A9"/>
    <w:rsid w:val="00791894"/>
    <w:rsid w:val="007C1306"/>
    <w:rsid w:val="008812A3"/>
    <w:rsid w:val="00883461"/>
    <w:rsid w:val="008F2AC6"/>
    <w:rsid w:val="008F7707"/>
    <w:rsid w:val="009331A9"/>
    <w:rsid w:val="009D505C"/>
    <w:rsid w:val="009D6833"/>
    <w:rsid w:val="00AA5170"/>
    <w:rsid w:val="00B35E93"/>
    <w:rsid w:val="00B947A8"/>
    <w:rsid w:val="00BA0569"/>
    <w:rsid w:val="00BD53FE"/>
    <w:rsid w:val="00C17BE7"/>
    <w:rsid w:val="00C23339"/>
    <w:rsid w:val="00C65B25"/>
    <w:rsid w:val="00D1486C"/>
    <w:rsid w:val="00D339AA"/>
    <w:rsid w:val="00E6546C"/>
    <w:rsid w:val="00EE133D"/>
    <w:rsid w:val="00F455B0"/>
    <w:rsid w:val="00F52C04"/>
    <w:rsid w:val="00FC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0B5D"/>
  <w15:chartTrackingRefBased/>
  <w15:docId w15:val="{90D5F303-B7AD-42C5-90D5-1DCAB554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23339"/>
    <w:pPr>
      <w:keepNext/>
      <w:numPr>
        <w:numId w:val="12"/>
      </w:numPr>
      <w:tabs>
        <w:tab w:val="left" w:pos="851"/>
      </w:tabs>
      <w:spacing w:before="120" w:after="0" w:line="240" w:lineRule="auto"/>
      <w:outlineLvl w:val="0"/>
    </w:pPr>
    <w:rPr>
      <w:rFonts w:ascii="Tahoma" w:eastAsia="Times New Roman" w:hAnsi="Tahoma" w:cs="Tahoma"/>
      <w:b/>
      <w:bCs/>
      <w:smallCaps/>
      <w:sz w:val="24"/>
      <w:szCs w:val="20"/>
      <w:lang w:val="en-GB"/>
    </w:rPr>
  </w:style>
  <w:style w:type="paragraph" w:styleId="Heading2">
    <w:name w:val="heading 2"/>
    <w:basedOn w:val="Normal"/>
    <w:next w:val="Normal"/>
    <w:link w:val="Heading2Char"/>
    <w:qFormat/>
    <w:rsid w:val="00C23339"/>
    <w:pPr>
      <w:keepNext/>
      <w:numPr>
        <w:ilvl w:val="1"/>
        <w:numId w:val="12"/>
      </w:numPr>
      <w:tabs>
        <w:tab w:val="left" w:pos="851"/>
      </w:tabs>
      <w:spacing w:before="120" w:after="0" w:line="240" w:lineRule="auto"/>
      <w:jc w:val="both"/>
      <w:outlineLvl w:val="1"/>
    </w:pPr>
    <w:rPr>
      <w:rFonts w:ascii="Tahoma" w:eastAsia="Times New Roman" w:hAnsi="Tahoma" w:cs="Tahoma"/>
      <w:b/>
      <w:bCs/>
      <w:smallCaps/>
      <w:sz w:val="20"/>
      <w:szCs w:val="20"/>
      <w:lang w:val="en-GB"/>
    </w:rPr>
  </w:style>
  <w:style w:type="paragraph" w:styleId="Heading3">
    <w:name w:val="heading 3"/>
    <w:basedOn w:val="Normal"/>
    <w:next w:val="Normal"/>
    <w:link w:val="Heading3Char"/>
    <w:qFormat/>
    <w:rsid w:val="00C23339"/>
    <w:pPr>
      <w:numPr>
        <w:ilvl w:val="2"/>
        <w:numId w:val="12"/>
      </w:numPr>
      <w:autoSpaceDE w:val="0"/>
      <w:autoSpaceDN w:val="0"/>
      <w:spacing w:before="120" w:after="0" w:line="240" w:lineRule="auto"/>
      <w:jc w:val="both"/>
      <w:outlineLvl w:val="2"/>
    </w:pPr>
    <w:rPr>
      <w:rFonts w:ascii="Tahoma" w:eastAsia="Times New Roman" w:hAnsi="Tahoma"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64"/>
  </w:style>
  <w:style w:type="paragraph" w:styleId="Footer">
    <w:name w:val="footer"/>
    <w:basedOn w:val="Normal"/>
    <w:link w:val="FooterChar"/>
    <w:uiPriority w:val="99"/>
    <w:unhideWhenUsed/>
    <w:rsid w:val="005F6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64"/>
  </w:style>
  <w:style w:type="paragraph" w:styleId="ListParagraph">
    <w:name w:val="List Paragraph"/>
    <w:basedOn w:val="Normal"/>
    <w:uiPriority w:val="34"/>
    <w:qFormat/>
    <w:rsid w:val="007C1306"/>
    <w:pPr>
      <w:widowControl w:val="0"/>
      <w:spacing w:after="0" w:line="240" w:lineRule="auto"/>
      <w:ind w:left="720"/>
      <w:contextualSpacing/>
      <w:jc w:val="both"/>
    </w:pPr>
    <w:rPr>
      <w:rFonts w:ascii="Century" w:eastAsia="MS Mincho" w:hAnsi="Century" w:cs="Times New Roman"/>
      <w:kern w:val="2"/>
      <w:sz w:val="21"/>
      <w:szCs w:val="24"/>
      <w:lang w:eastAsia="ja-JP"/>
    </w:rPr>
  </w:style>
  <w:style w:type="table" w:styleId="TableGrid">
    <w:name w:val="Table Grid"/>
    <w:basedOn w:val="TableNormal"/>
    <w:rsid w:val="00AA5170"/>
    <w:pPr>
      <w:widowControl w:val="0"/>
      <w:spacing w:after="0" w:line="240" w:lineRule="auto"/>
      <w:jc w:val="both"/>
    </w:pPr>
    <w:rPr>
      <w:rFonts w:ascii="Century" w:eastAsia="MS Mincho"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3339"/>
    <w:rPr>
      <w:rFonts w:ascii="Tahoma" w:eastAsia="Times New Roman" w:hAnsi="Tahoma" w:cs="Tahoma"/>
      <w:b/>
      <w:bCs/>
      <w:smallCaps/>
      <w:sz w:val="24"/>
      <w:szCs w:val="20"/>
      <w:lang w:val="en-GB"/>
    </w:rPr>
  </w:style>
  <w:style w:type="character" w:customStyle="1" w:styleId="Heading2Char">
    <w:name w:val="Heading 2 Char"/>
    <w:basedOn w:val="DefaultParagraphFont"/>
    <w:link w:val="Heading2"/>
    <w:rsid w:val="00C23339"/>
    <w:rPr>
      <w:rFonts w:ascii="Tahoma" w:eastAsia="Times New Roman" w:hAnsi="Tahoma" w:cs="Tahoma"/>
      <w:b/>
      <w:bCs/>
      <w:smallCaps/>
      <w:sz w:val="20"/>
      <w:szCs w:val="20"/>
      <w:lang w:val="en-GB"/>
    </w:rPr>
  </w:style>
  <w:style w:type="character" w:customStyle="1" w:styleId="Heading3Char">
    <w:name w:val="Heading 3 Char"/>
    <w:basedOn w:val="DefaultParagraphFont"/>
    <w:link w:val="Heading3"/>
    <w:rsid w:val="00C23339"/>
    <w:rPr>
      <w:rFonts w:ascii="Tahoma" w:eastAsia="Times New Roman" w:hAnsi="Tahoma"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6105-9922-4187-B77E-50F8F139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 Thomas</cp:lastModifiedBy>
  <cp:revision>30</cp:revision>
  <dcterms:created xsi:type="dcterms:W3CDTF">2017-04-23T08:20:00Z</dcterms:created>
  <dcterms:modified xsi:type="dcterms:W3CDTF">2018-01-09T06:26:00Z</dcterms:modified>
</cp:coreProperties>
</file>