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520" w:rsidRPr="00EF58BF" w:rsidRDefault="006B2E7D">
      <w:r w:rsidRPr="000F4E5A">
        <w:rPr>
          <w:noProof/>
          <w:color w:val="C4BC96" w:themeColor="background2" w:themeShade="BF"/>
        </w:rPr>
        <mc:AlternateContent>
          <mc:Choice Requires="wps">
            <w:drawing>
              <wp:anchor distT="0" distB="0" distL="114300" distR="114300" simplePos="0" relativeHeight="251657728" behindDoc="1" locked="0" layoutInCell="1" allowOverlap="1" wp14:anchorId="77E8D689" wp14:editId="3A7B2E85">
                <wp:simplePos x="0" y="0"/>
                <wp:positionH relativeFrom="column">
                  <wp:posOffset>-510363</wp:posOffset>
                </wp:positionH>
                <wp:positionV relativeFrom="paragraph">
                  <wp:posOffset>-552066</wp:posOffset>
                </wp:positionV>
                <wp:extent cx="7846695" cy="1669312"/>
                <wp:effectExtent l="0" t="0" r="2095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669312"/>
                        </a:xfrm>
                        <a:prstGeom prst="rect">
                          <a:avLst/>
                        </a:prstGeom>
                        <a:solidFill>
                          <a:srgbClr val="567885"/>
                        </a:solidFill>
                        <a:ln w="9525">
                          <a:solidFill>
                            <a:srgbClr val="000000"/>
                          </a:solidFill>
                          <a:miter lim="800000"/>
                          <a:headEnd/>
                          <a:tailEnd/>
                        </a:ln>
                        <a:extLst/>
                      </wps:spPr>
                      <wps:txbx>
                        <w:txbxContent>
                          <w:p w:rsidR="00103ED3" w:rsidRDefault="00103ED3" w:rsidP="00681B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8D689" id="Rectangle 2" o:spid="_x0000_s1026" style="position:absolute;margin-left:-40.2pt;margin-top:-43.45pt;width:617.85pt;height:13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" fillcolor="#567885">
                <v:textbox>
                  <w:txbxContent>
                    <w:p w:rsidR="00103ED3" w:rsidRDefault="00103ED3" w:rsidP="00681B6A">
                      <w:pPr>
                        <w:jc w:val="center"/>
                      </w:pPr>
                    </w:p>
                  </w:txbxContent>
                </v:textbox>
              </v:rect>
            </w:pict>
          </mc:Fallback>
        </mc:AlternateContent>
      </w:r>
    </w:p>
    <w:tbl>
      <w:tblPr>
        <w:tblStyle w:val="TableGrid"/>
        <w:tblW w:w="110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9"/>
        <w:gridCol w:w="7420"/>
      </w:tblGrid>
      <w:tr w:rsidR="007A1833" w:rsidRPr="00EF58BF" w:rsidTr="00A92156">
        <w:trPr>
          <w:trHeight w:val="13368"/>
          <w:jc w:val="center"/>
        </w:trPr>
        <w:tc>
          <w:tcPr>
            <w:tcW w:w="3629" w:type="dxa"/>
            <w:shd w:val="clear" w:color="auto" w:fill="CFCFCF"/>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tblGrid>
            <w:tr w:rsidR="007A1833" w:rsidRPr="00EF58BF" w:rsidTr="00A92156">
              <w:trPr>
                <w:trHeight w:val="8835"/>
                <w:jc w:val="center"/>
              </w:trPr>
              <w:tc>
                <w:tcPr>
                  <w:tcW w:w="3397" w:type="dxa"/>
                  <w:shd w:val="clear" w:color="auto" w:fill="auto"/>
                </w:tcPr>
                <w:p w:rsidR="002A0CA8" w:rsidRPr="00EF58BF" w:rsidRDefault="002A0CA8" w:rsidP="007949F9">
                  <w:pPr>
                    <w:pStyle w:val="SectionTitle"/>
                    <w:spacing w:before="240"/>
                    <w:jc w:val="center"/>
                  </w:pPr>
                  <w:r w:rsidRPr="00EF58BF">
                    <w:rPr>
                      <w:noProof/>
                    </w:rPr>
                    <w:drawing>
                      <wp:inline distT="0" distB="0" distL="0" distR="0" wp14:anchorId="70CE48C8" wp14:editId="34CB0C54">
                        <wp:extent cx="918765" cy="1205181"/>
                        <wp:effectExtent l="209550" t="209550" r="224790" b="2051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6" cstate="print">
                                  <a:extLst>
                                    <a:ext uri="{28A0092B-C50C-407E-A947-70E740481C1C}">
                                      <a14:useLocalDpi xmlns:a14="http://schemas.microsoft.com/office/drawing/2010/main" val="0"/>
                                    </a:ext>
                                  </a:extLst>
                                </a:blip>
                                <a:stretch>
                                  <a:fillRect/>
                                </a:stretch>
                              </pic:blipFill>
                              <pic:spPr>
                                <a:xfrm rot="378606">
                                  <a:off x="0" y="0"/>
                                  <a:ext cx="957638" cy="1256172"/>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9D4D55" w:rsidRPr="00EF58BF" w:rsidRDefault="009D4D55" w:rsidP="007949F9">
                  <w:pPr>
                    <w:pStyle w:val="SectionTitle"/>
                  </w:pPr>
                </w:p>
                <w:p w:rsidR="007A1833" w:rsidRPr="00A67AF9" w:rsidRDefault="00284271" w:rsidP="007949F9">
                  <w:pPr>
                    <w:pStyle w:val="SectionTitle"/>
                    <w:rPr>
                      <w:rFonts w:asciiTheme="majorHAnsi" w:hAnsiTheme="majorHAnsi"/>
                      <w:b/>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67AF9">
                    <w:rPr>
                      <w:rFonts w:asciiTheme="majorHAnsi" w:hAnsiTheme="majorHAnsi"/>
                      <w:b/>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Contact Infor</w:t>
                  </w:r>
                  <w:r w:rsidR="007A1833" w:rsidRPr="00A67AF9">
                    <w:rPr>
                      <w:rFonts w:asciiTheme="majorHAnsi" w:hAnsiTheme="majorHAnsi"/>
                      <w:b/>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mation</w:t>
                  </w:r>
                </w:p>
                <w:p w:rsidR="007A1833" w:rsidRPr="00EF58BF" w:rsidRDefault="00F42BB5" w:rsidP="009B430B">
                  <w:pPr>
                    <w:pStyle w:val="ContactInfo"/>
                    <w:rPr>
                      <w:noProof w:val="0"/>
                    </w:rPr>
                  </w:pPr>
                  <w:r w:rsidRPr="00EF58BF">
                    <w:rPr>
                      <w:color w:val="FFFFFF" w:themeColor="background1"/>
                    </w:rPr>
                    <w:drawing>
                      <wp:inline distT="0" distB="0" distL="0" distR="0" wp14:anchorId="6CA4CD1A" wp14:editId="095D4F71">
                        <wp:extent cx="13843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80975"/>
                                </a:xfrm>
                                <a:prstGeom prst="rect">
                                  <a:avLst/>
                                </a:prstGeom>
                                <a:noFill/>
                                <a:ln>
                                  <a:noFill/>
                                </a:ln>
                              </pic:spPr>
                            </pic:pic>
                          </a:graphicData>
                        </a:graphic>
                      </wp:inline>
                    </w:drawing>
                  </w:r>
                  <w:r w:rsidR="002C7AE3">
                    <w:rPr>
                      <w:noProof w:val="0"/>
                    </w:rPr>
                    <w:t xml:space="preserve"> </w:t>
                  </w:r>
                  <w:r w:rsidR="00A65980">
                    <w:rPr>
                      <w:noProof w:val="0"/>
                    </w:rPr>
                    <w:t xml:space="preserve"> </w:t>
                  </w:r>
                  <w:proofErr w:type="spellStart"/>
                  <w:r w:rsidR="00A65980">
                    <w:rPr>
                      <w:noProof w:val="0"/>
                    </w:rPr>
                    <w:t>Amarpura</w:t>
                  </w:r>
                  <w:proofErr w:type="spellEnd"/>
                  <w:r w:rsidR="00A65980">
                    <w:rPr>
                      <w:noProof w:val="0"/>
                    </w:rPr>
                    <w:t xml:space="preserve">, Rawalpindi, </w:t>
                  </w:r>
                  <w:proofErr w:type="spellStart"/>
                  <w:r w:rsidR="00A65980">
                    <w:rPr>
                      <w:noProof w:val="0"/>
                    </w:rPr>
                    <w:t>pakistan</w:t>
                  </w:r>
                  <w:proofErr w:type="spellEnd"/>
                </w:p>
                <w:p w:rsidR="00AB79C4" w:rsidRPr="00EF58BF" w:rsidRDefault="00F42BB5" w:rsidP="009B430B">
                  <w:pPr>
                    <w:pStyle w:val="ContactInfo"/>
                    <w:rPr>
                      <w:noProof w:val="0"/>
                    </w:rPr>
                  </w:pPr>
                  <w:r w:rsidRPr="00EF58BF">
                    <w:rPr>
                      <w:color w:val="FFFFFF" w:themeColor="background1"/>
                    </w:rPr>
                    <w:drawing>
                      <wp:inline distT="0" distB="0" distL="0" distR="0" wp14:anchorId="5BBD523A" wp14:editId="09087369">
                        <wp:extent cx="13843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80975"/>
                                </a:xfrm>
                                <a:prstGeom prst="rect">
                                  <a:avLst/>
                                </a:prstGeom>
                                <a:noFill/>
                                <a:ln>
                                  <a:noFill/>
                                </a:ln>
                              </pic:spPr>
                            </pic:pic>
                          </a:graphicData>
                        </a:graphic>
                      </wp:inline>
                    </w:drawing>
                  </w:r>
                  <w:r w:rsidR="009B430B" w:rsidRPr="00EF58BF">
                    <w:rPr>
                      <w:noProof w:val="0"/>
                    </w:rPr>
                    <w:tab/>
                  </w:r>
                  <w:r w:rsidR="00A65980">
                    <w:rPr>
                      <w:noProof w:val="0"/>
                    </w:rPr>
                    <w:t>+923323451235</w:t>
                  </w:r>
                </w:p>
                <w:p w:rsidR="007A1833" w:rsidRPr="00EF58BF" w:rsidRDefault="00AB79C4" w:rsidP="009B430B">
                  <w:pPr>
                    <w:pStyle w:val="ContactInfo"/>
                    <w:rPr>
                      <w:noProof w:val="0"/>
                    </w:rPr>
                  </w:pPr>
                  <w:r w:rsidRPr="00EF58BF">
                    <w:rPr>
                      <w:color w:val="FFFFFF" w:themeColor="background1"/>
                    </w:rPr>
                    <w:drawing>
                      <wp:inline distT="0" distB="0" distL="0" distR="0" wp14:anchorId="24402BAF" wp14:editId="4CD89651">
                        <wp:extent cx="137160" cy="177613"/>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7160" cy="177613"/>
                                </a:xfrm>
                                <a:prstGeom prst="rect">
                                  <a:avLst/>
                                </a:prstGeom>
                                <a:noFill/>
                                <a:ln>
                                  <a:noFill/>
                                </a:ln>
                              </pic:spPr>
                            </pic:pic>
                          </a:graphicData>
                        </a:graphic>
                      </wp:inline>
                    </w:drawing>
                  </w:r>
                  <w:r w:rsidR="009B430B" w:rsidRPr="00EF58BF">
                    <w:rPr>
                      <w:noProof w:val="0"/>
                    </w:rPr>
                    <w:tab/>
                  </w:r>
                  <w:r w:rsidR="003E4052">
                    <w:rPr>
                      <w:noProof w:val="0"/>
                    </w:rPr>
                    <w:t>Raziq_sadiq@yahoo</w:t>
                  </w:r>
                  <w:r w:rsidR="007A1833" w:rsidRPr="00EF58BF">
                    <w:rPr>
                      <w:noProof w:val="0"/>
                    </w:rPr>
                    <w:t>.com</w:t>
                  </w:r>
                </w:p>
                <w:p w:rsidR="00421871" w:rsidRPr="00EF58BF" w:rsidRDefault="00421871">
                  <w:pPr>
                    <w:rPr>
                      <w:rFonts w:asciiTheme="majorHAnsi" w:hAnsiTheme="majorHAnsi"/>
                    </w:rPr>
                  </w:pPr>
                </w:p>
                <w:p w:rsidR="001C048E" w:rsidRPr="001C048E" w:rsidRDefault="00A67AF9" w:rsidP="001C048E">
                  <w:pPr>
                    <w:pStyle w:val="SectionTitle"/>
                    <w:rPr>
                      <w:rFonts w:asciiTheme="majorHAnsi" w:hAnsiTheme="majorHAnsi"/>
                      <w:b/>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ajorHAnsi" w:hAnsiTheme="majorHAnsi"/>
                      <w:b/>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1C048E">
                    <w:rPr>
                      <w:rFonts w:asciiTheme="majorHAnsi" w:hAnsiTheme="majorHAnsi"/>
                      <w:b/>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Degree and Certificates</w:t>
                  </w:r>
                </w:p>
                <w:p w:rsidR="00AD6336" w:rsidRDefault="00AD6336" w:rsidP="00AD6336">
                  <w:pPr>
                    <w:pStyle w:val="ListParagraph"/>
                    <w:numPr>
                      <w:ilvl w:val="0"/>
                      <w:numId w:val="6"/>
                    </w:numPr>
                    <w:rPr>
                      <w:rFonts w:asciiTheme="majorHAnsi" w:hAnsiTheme="majorHAnsi"/>
                    </w:rPr>
                  </w:pPr>
                  <w:r>
                    <w:rPr>
                      <w:rFonts w:asciiTheme="majorHAnsi" w:hAnsiTheme="majorHAnsi"/>
                    </w:rPr>
                    <w:t xml:space="preserve">Bachelor of Commerce (B.com) </w:t>
                  </w:r>
                </w:p>
                <w:p w:rsidR="00AD6336" w:rsidRPr="00AD6336" w:rsidRDefault="00AD6336" w:rsidP="00AD6336">
                  <w:pPr>
                    <w:pStyle w:val="ListParagraph"/>
                    <w:rPr>
                      <w:rFonts w:asciiTheme="majorHAnsi" w:hAnsiTheme="majorHAnsi"/>
                    </w:rPr>
                  </w:pPr>
                  <w:r>
                    <w:rPr>
                      <w:rFonts w:asciiTheme="majorHAnsi" w:hAnsiTheme="majorHAnsi"/>
                    </w:rPr>
                    <w:t>University of Punjab</w:t>
                  </w:r>
                </w:p>
                <w:p w:rsidR="001C048E" w:rsidRPr="00AD6336" w:rsidRDefault="001C048E" w:rsidP="00AD6336">
                  <w:pPr>
                    <w:pStyle w:val="ListParagraph"/>
                    <w:numPr>
                      <w:ilvl w:val="0"/>
                      <w:numId w:val="6"/>
                    </w:numPr>
                    <w:rPr>
                      <w:rFonts w:asciiTheme="majorHAnsi" w:hAnsiTheme="majorHAnsi"/>
                    </w:rPr>
                  </w:pPr>
                  <w:r>
                    <w:rPr>
                      <w:rFonts w:asciiTheme="majorHAnsi" w:hAnsiTheme="majorHAnsi"/>
                    </w:rPr>
                    <w:t xml:space="preserve">Primavera P6 </w:t>
                  </w:r>
                  <w:r w:rsidR="00AD6336">
                    <w:rPr>
                      <w:rFonts w:asciiTheme="majorHAnsi" w:hAnsiTheme="majorHAnsi"/>
                    </w:rPr>
                    <w:t xml:space="preserve">Project Management </w:t>
                  </w:r>
                  <w:r>
                    <w:rPr>
                      <w:rFonts w:asciiTheme="majorHAnsi" w:hAnsiTheme="majorHAnsi"/>
                    </w:rPr>
                    <w:t>Certificate</w:t>
                  </w:r>
                </w:p>
                <w:p w:rsidR="00277C87" w:rsidRDefault="00AD6336" w:rsidP="00BC3A14">
                  <w:pPr>
                    <w:pStyle w:val="ListParagraph"/>
                    <w:numPr>
                      <w:ilvl w:val="0"/>
                      <w:numId w:val="6"/>
                    </w:numPr>
                    <w:rPr>
                      <w:rFonts w:asciiTheme="majorHAnsi" w:hAnsiTheme="majorHAnsi"/>
                    </w:rPr>
                  </w:pPr>
                  <w:r>
                    <w:rPr>
                      <w:rFonts w:asciiTheme="majorHAnsi" w:hAnsiTheme="majorHAnsi"/>
                    </w:rPr>
                    <w:t>MS Word, MS</w:t>
                  </w:r>
                  <w:r w:rsidR="00277C87" w:rsidRPr="00BC3A14">
                    <w:rPr>
                      <w:rFonts w:asciiTheme="majorHAnsi" w:hAnsiTheme="majorHAnsi"/>
                    </w:rPr>
                    <w:t xml:space="preserve"> Excel</w:t>
                  </w:r>
                  <w:r w:rsidR="001C048E">
                    <w:rPr>
                      <w:rFonts w:asciiTheme="majorHAnsi" w:hAnsiTheme="majorHAnsi"/>
                    </w:rPr>
                    <w:t>, Power point Knowledge</w:t>
                  </w:r>
                </w:p>
                <w:p w:rsidR="001C048E" w:rsidRDefault="00AD6336" w:rsidP="00BC3A14">
                  <w:pPr>
                    <w:pStyle w:val="ListParagraph"/>
                    <w:numPr>
                      <w:ilvl w:val="0"/>
                      <w:numId w:val="6"/>
                    </w:numPr>
                    <w:rPr>
                      <w:rFonts w:asciiTheme="majorHAnsi" w:hAnsiTheme="majorHAnsi"/>
                    </w:rPr>
                  </w:pPr>
                  <w:r>
                    <w:rPr>
                      <w:rFonts w:asciiTheme="majorHAnsi" w:hAnsiTheme="majorHAnsi"/>
                    </w:rPr>
                    <w:t xml:space="preserve">First Response Safety course attended in </w:t>
                  </w:r>
                  <w:proofErr w:type="spellStart"/>
                  <w:proofErr w:type="gramStart"/>
                  <w:r>
                    <w:rPr>
                      <w:rFonts w:asciiTheme="majorHAnsi" w:hAnsiTheme="majorHAnsi"/>
                    </w:rPr>
                    <w:t>Harouge</w:t>
                  </w:r>
                  <w:proofErr w:type="spellEnd"/>
                  <w:r>
                    <w:rPr>
                      <w:rFonts w:asciiTheme="majorHAnsi" w:hAnsiTheme="majorHAnsi"/>
                    </w:rPr>
                    <w:t xml:space="preserve">  oil</w:t>
                  </w:r>
                  <w:proofErr w:type="gramEnd"/>
                  <w:r>
                    <w:rPr>
                      <w:rFonts w:asciiTheme="majorHAnsi" w:hAnsiTheme="majorHAnsi"/>
                    </w:rPr>
                    <w:t xml:space="preserve"> operation</w:t>
                  </w:r>
                </w:p>
                <w:p w:rsidR="001C048E" w:rsidRPr="001C048E" w:rsidRDefault="001C048E" w:rsidP="001C048E">
                  <w:pPr>
                    <w:rPr>
                      <w:rFonts w:asciiTheme="majorHAnsi" w:hAnsiTheme="majorHAnsi"/>
                    </w:rPr>
                  </w:pPr>
                  <w:r>
                    <w:rPr>
                      <w:rFonts w:asciiTheme="majorHAnsi" w:hAnsiTheme="majorHAnsi"/>
                    </w:rPr>
                    <w:t xml:space="preserve">   </w:t>
                  </w:r>
                  <w:proofErr w:type="spellStart"/>
                  <w:r>
                    <w:rPr>
                      <w:rFonts w:asciiTheme="majorHAnsi" w:hAnsiTheme="majorHAnsi"/>
                      <w:b/>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Skils</w:t>
                  </w:r>
                  <w:proofErr w:type="spellEnd"/>
                </w:p>
                <w:p w:rsidR="00277C87" w:rsidRPr="00BC3A14" w:rsidRDefault="00277C87" w:rsidP="00BC3A14">
                  <w:pPr>
                    <w:pStyle w:val="ListParagraph"/>
                    <w:numPr>
                      <w:ilvl w:val="0"/>
                      <w:numId w:val="6"/>
                    </w:numPr>
                    <w:rPr>
                      <w:rFonts w:asciiTheme="majorHAnsi" w:hAnsiTheme="majorHAnsi"/>
                    </w:rPr>
                  </w:pPr>
                  <w:r>
                    <w:rPr>
                      <w:rFonts w:asciiTheme="majorHAnsi" w:hAnsiTheme="majorHAnsi"/>
                    </w:rPr>
                    <w:t>English &amp; Arabic Speaker fluent</w:t>
                  </w:r>
                </w:p>
                <w:p w:rsidR="00277C87" w:rsidRDefault="00277C87" w:rsidP="00277C87">
                  <w:pPr>
                    <w:pStyle w:val="ListParagraph"/>
                    <w:numPr>
                      <w:ilvl w:val="0"/>
                      <w:numId w:val="6"/>
                    </w:numPr>
                    <w:rPr>
                      <w:rFonts w:asciiTheme="majorHAnsi" w:hAnsiTheme="majorHAnsi"/>
                    </w:rPr>
                  </w:pPr>
                  <w:r>
                    <w:rPr>
                      <w:rFonts w:asciiTheme="majorHAnsi" w:hAnsiTheme="majorHAnsi"/>
                    </w:rPr>
                    <w:t>Energetic and positive always</w:t>
                  </w:r>
                </w:p>
                <w:p w:rsidR="00421871" w:rsidRPr="001C048E" w:rsidRDefault="001C048E" w:rsidP="001C048E">
                  <w:pPr>
                    <w:pStyle w:val="ListParagraph"/>
                    <w:numPr>
                      <w:ilvl w:val="0"/>
                      <w:numId w:val="6"/>
                    </w:numPr>
                    <w:rPr>
                      <w:rFonts w:asciiTheme="majorHAnsi" w:hAnsiTheme="majorHAnsi"/>
                    </w:rPr>
                  </w:pPr>
                  <w:r>
                    <w:rPr>
                      <w:rFonts w:asciiTheme="majorHAnsi" w:hAnsiTheme="majorHAnsi"/>
                    </w:rPr>
                    <w:t>Can Drive Car</w:t>
                  </w:r>
                </w:p>
              </w:tc>
            </w:tr>
          </w:tbl>
          <w:p w:rsidR="002F701B" w:rsidRPr="00A67AF9" w:rsidRDefault="00B15602" w:rsidP="00A87F77">
            <w:pPr>
              <w:pStyle w:val="SectionTitle"/>
              <w:rPr>
                <w:rFonts w:asciiTheme="majorHAnsi" w:hAnsiTheme="majorHAnsi"/>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ajorHAnsi" w:hAnsiTheme="majorHAnsi"/>
              </w:rPr>
              <w:t xml:space="preserve">   </w:t>
            </w:r>
            <w:r w:rsidR="00A87F77" w:rsidRPr="00A67AF9">
              <w:rPr>
                <w:rFonts w:asciiTheme="majorHAnsi" w:hAnsiTheme="majorHAnsi"/>
                <w:b/>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Reference</w:t>
            </w:r>
          </w:p>
          <w:p w:rsidR="00A87F77" w:rsidRDefault="00A87F77" w:rsidP="00A87F77">
            <w:pPr>
              <w:pStyle w:val="ListParagraph"/>
              <w:numPr>
                <w:ilvl w:val="0"/>
                <w:numId w:val="6"/>
              </w:numPr>
              <w:rPr>
                <w:rFonts w:asciiTheme="majorHAnsi" w:hAnsiTheme="majorHAnsi"/>
              </w:rPr>
            </w:pPr>
            <w:proofErr w:type="spellStart"/>
            <w:r>
              <w:rPr>
                <w:rFonts w:asciiTheme="majorHAnsi" w:hAnsiTheme="majorHAnsi"/>
              </w:rPr>
              <w:t>Faraj</w:t>
            </w:r>
            <w:proofErr w:type="spellEnd"/>
            <w:r>
              <w:rPr>
                <w:rFonts w:asciiTheme="majorHAnsi" w:hAnsiTheme="majorHAnsi"/>
              </w:rPr>
              <w:t xml:space="preserve"> </w:t>
            </w:r>
            <w:proofErr w:type="spellStart"/>
            <w:r>
              <w:rPr>
                <w:rFonts w:asciiTheme="majorHAnsi" w:hAnsiTheme="majorHAnsi"/>
              </w:rPr>
              <w:t>Garara</w:t>
            </w:r>
            <w:proofErr w:type="spellEnd"/>
            <w:r>
              <w:rPr>
                <w:rFonts w:asciiTheme="majorHAnsi" w:hAnsiTheme="majorHAnsi"/>
              </w:rPr>
              <w:t xml:space="preserve">, </w:t>
            </w:r>
            <w:proofErr w:type="spellStart"/>
            <w:r>
              <w:rPr>
                <w:rFonts w:asciiTheme="majorHAnsi" w:hAnsiTheme="majorHAnsi"/>
              </w:rPr>
              <w:t>Harouge</w:t>
            </w:r>
            <w:proofErr w:type="spellEnd"/>
            <w:r>
              <w:rPr>
                <w:rFonts w:asciiTheme="majorHAnsi" w:hAnsiTheme="majorHAnsi"/>
              </w:rPr>
              <w:t xml:space="preserve"> Oil Op</w:t>
            </w:r>
            <w:r w:rsidR="002B353D">
              <w:rPr>
                <w:rFonts w:asciiTheme="majorHAnsi" w:hAnsiTheme="majorHAnsi"/>
              </w:rPr>
              <w:t>e</w:t>
            </w:r>
            <w:r>
              <w:rPr>
                <w:rFonts w:asciiTheme="majorHAnsi" w:hAnsiTheme="majorHAnsi"/>
              </w:rPr>
              <w:t xml:space="preserve">rations, </w:t>
            </w:r>
            <w:proofErr w:type="spellStart"/>
            <w:r>
              <w:rPr>
                <w:rFonts w:asciiTheme="majorHAnsi" w:hAnsiTheme="majorHAnsi"/>
              </w:rPr>
              <w:t>Raslanuf</w:t>
            </w:r>
            <w:proofErr w:type="spellEnd"/>
          </w:p>
          <w:p w:rsidR="00A87F77" w:rsidRDefault="00A87F77" w:rsidP="00A87F77">
            <w:pPr>
              <w:pStyle w:val="ListParagraph"/>
              <w:numPr>
                <w:ilvl w:val="0"/>
                <w:numId w:val="6"/>
              </w:numPr>
              <w:rPr>
                <w:rFonts w:asciiTheme="majorHAnsi" w:hAnsiTheme="majorHAnsi"/>
              </w:rPr>
            </w:pPr>
            <w:proofErr w:type="spellStart"/>
            <w:r>
              <w:rPr>
                <w:rFonts w:asciiTheme="majorHAnsi" w:hAnsiTheme="majorHAnsi"/>
              </w:rPr>
              <w:t>Moammer</w:t>
            </w:r>
            <w:proofErr w:type="spellEnd"/>
            <w:r>
              <w:rPr>
                <w:rFonts w:asciiTheme="majorHAnsi" w:hAnsiTheme="majorHAnsi"/>
              </w:rPr>
              <w:t xml:space="preserve"> </w:t>
            </w:r>
            <w:proofErr w:type="spellStart"/>
            <w:r>
              <w:rPr>
                <w:rFonts w:asciiTheme="majorHAnsi" w:hAnsiTheme="majorHAnsi"/>
              </w:rPr>
              <w:t>Abukres</w:t>
            </w:r>
            <w:proofErr w:type="spellEnd"/>
            <w:r>
              <w:rPr>
                <w:rFonts w:asciiTheme="majorHAnsi" w:hAnsiTheme="majorHAnsi"/>
              </w:rPr>
              <w:t xml:space="preserve"> </w:t>
            </w:r>
            <w:proofErr w:type="spellStart"/>
            <w:r>
              <w:rPr>
                <w:rFonts w:asciiTheme="majorHAnsi" w:hAnsiTheme="majorHAnsi"/>
              </w:rPr>
              <w:t>Harouge</w:t>
            </w:r>
            <w:proofErr w:type="spellEnd"/>
            <w:r>
              <w:rPr>
                <w:rFonts w:asciiTheme="majorHAnsi" w:hAnsiTheme="majorHAnsi"/>
              </w:rPr>
              <w:t xml:space="preserve"> Oil Operation, </w:t>
            </w:r>
            <w:proofErr w:type="spellStart"/>
            <w:r>
              <w:rPr>
                <w:rFonts w:asciiTheme="majorHAnsi" w:hAnsiTheme="majorHAnsi"/>
              </w:rPr>
              <w:t>Raslanuf</w:t>
            </w:r>
            <w:proofErr w:type="spellEnd"/>
          </w:p>
          <w:p w:rsidR="00A87F77" w:rsidRDefault="00A87F77" w:rsidP="00A87F77">
            <w:pPr>
              <w:pStyle w:val="ListParagraph"/>
              <w:numPr>
                <w:ilvl w:val="0"/>
                <w:numId w:val="6"/>
              </w:numPr>
              <w:rPr>
                <w:rFonts w:asciiTheme="majorHAnsi" w:hAnsiTheme="majorHAnsi"/>
              </w:rPr>
            </w:pPr>
            <w:r>
              <w:rPr>
                <w:rFonts w:asciiTheme="majorHAnsi" w:hAnsiTheme="majorHAnsi"/>
              </w:rPr>
              <w:t xml:space="preserve">Khalid Rao, Austrian Oil Services, </w:t>
            </w:r>
            <w:proofErr w:type="gramStart"/>
            <w:r>
              <w:rPr>
                <w:rFonts w:asciiTheme="majorHAnsi" w:hAnsiTheme="majorHAnsi"/>
              </w:rPr>
              <w:t>Tripoli ,</w:t>
            </w:r>
            <w:proofErr w:type="gramEnd"/>
            <w:r>
              <w:rPr>
                <w:rFonts w:asciiTheme="majorHAnsi" w:hAnsiTheme="majorHAnsi"/>
              </w:rPr>
              <w:t xml:space="preserve"> Libya</w:t>
            </w:r>
          </w:p>
          <w:p w:rsidR="00616FF0" w:rsidRPr="00A87F77" w:rsidRDefault="00616FF0" w:rsidP="00616FF0">
            <w:pPr>
              <w:pStyle w:val="ListParagraph"/>
              <w:rPr>
                <w:rFonts w:asciiTheme="majorHAnsi" w:hAnsiTheme="majorHAnsi"/>
              </w:rPr>
            </w:pPr>
          </w:p>
          <w:p w:rsidR="00A87F77" w:rsidRPr="00A67AF9" w:rsidRDefault="00A87F77" w:rsidP="00A87F77">
            <w:pPr>
              <w:pStyle w:val="SectionTitle"/>
              <w:rPr>
                <w:rFonts w:asciiTheme="majorHAnsi" w:hAnsiTheme="majorHAnsi"/>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ajorHAnsi" w:hAnsiTheme="majorHAnsi"/>
              </w:rPr>
              <w:t xml:space="preserve">  </w:t>
            </w:r>
            <w:r w:rsidRPr="00A67AF9">
              <w:rPr>
                <w:rFonts w:asciiTheme="majorHAnsi" w:hAnsiTheme="majorHAnsi"/>
              </w:rPr>
              <w:t xml:space="preserve"> </w:t>
            </w:r>
            <w:r w:rsidR="00870C2C" w:rsidRPr="00A67AF9">
              <w:rPr>
                <w:rFonts w:asciiTheme="majorHAnsi" w:hAnsiTheme="majorHAnsi"/>
                <w:b/>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Interest</w:t>
            </w:r>
          </w:p>
          <w:p w:rsidR="00A87F77" w:rsidRDefault="00616FF0" w:rsidP="00A87F77">
            <w:pPr>
              <w:pStyle w:val="ListParagraph"/>
              <w:numPr>
                <w:ilvl w:val="0"/>
                <w:numId w:val="6"/>
              </w:numPr>
              <w:rPr>
                <w:rFonts w:asciiTheme="majorHAnsi" w:hAnsiTheme="majorHAnsi"/>
              </w:rPr>
            </w:pPr>
            <w:r>
              <w:rPr>
                <w:rFonts w:asciiTheme="majorHAnsi" w:hAnsiTheme="majorHAnsi"/>
              </w:rPr>
              <w:t>Sports (Cricket, cheese)</w:t>
            </w:r>
          </w:p>
          <w:p w:rsidR="00616FF0" w:rsidRDefault="00616FF0" w:rsidP="00A87F77">
            <w:pPr>
              <w:pStyle w:val="ListParagraph"/>
              <w:numPr>
                <w:ilvl w:val="0"/>
                <w:numId w:val="6"/>
              </w:numPr>
              <w:rPr>
                <w:rFonts w:asciiTheme="majorHAnsi" w:hAnsiTheme="majorHAnsi"/>
              </w:rPr>
            </w:pPr>
            <w:r>
              <w:rPr>
                <w:rFonts w:asciiTheme="majorHAnsi" w:hAnsiTheme="majorHAnsi"/>
              </w:rPr>
              <w:t>Reading books</w:t>
            </w:r>
          </w:p>
          <w:p w:rsidR="00616FF0" w:rsidRDefault="00616FF0" w:rsidP="00A87F77">
            <w:pPr>
              <w:pStyle w:val="ListParagraph"/>
              <w:numPr>
                <w:ilvl w:val="0"/>
                <w:numId w:val="6"/>
              </w:numPr>
              <w:rPr>
                <w:rFonts w:asciiTheme="majorHAnsi" w:hAnsiTheme="majorHAnsi"/>
              </w:rPr>
            </w:pPr>
            <w:r>
              <w:rPr>
                <w:rFonts w:asciiTheme="majorHAnsi" w:hAnsiTheme="majorHAnsi"/>
              </w:rPr>
              <w:t>Internet</w:t>
            </w:r>
          </w:p>
          <w:p w:rsidR="00616FF0" w:rsidRDefault="00616FF0" w:rsidP="00A87F77">
            <w:pPr>
              <w:pStyle w:val="ListParagraph"/>
              <w:numPr>
                <w:ilvl w:val="0"/>
                <w:numId w:val="6"/>
              </w:numPr>
              <w:rPr>
                <w:rFonts w:asciiTheme="majorHAnsi" w:hAnsiTheme="majorHAnsi"/>
              </w:rPr>
            </w:pPr>
            <w:r>
              <w:rPr>
                <w:rFonts w:asciiTheme="majorHAnsi" w:hAnsiTheme="majorHAnsi"/>
              </w:rPr>
              <w:t>Visiting New Locations</w:t>
            </w:r>
          </w:p>
          <w:p w:rsidR="00A87F77" w:rsidRPr="00A87F77" w:rsidRDefault="00A87F77" w:rsidP="00A87F77">
            <w:pPr>
              <w:pStyle w:val="SectionTitle"/>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c>
        <w:tc>
          <w:tcPr>
            <w:tcW w:w="7420" w:type="dxa"/>
            <w:shd w:val="clear" w:color="auto" w:fill="auto"/>
          </w:tcPr>
          <w:tbl>
            <w:tblPr>
              <w:tblStyle w:val="TableGrid"/>
              <w:tblW w:w="0" w:type="auto"/>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6"/>
            </w:tblGrid>
            <w:tr w:rsidR="007A1833" w:rsidRPr="00EF58BF" w:rsidTr="00A92156">
              <w:trPr>
                <w:trHeight w:val="1203"/>
              </w:trPr>
              <w:tc>
                <w:tcPr>
                  <w:tcW w:w="7026" w:type="dxa"/>
                </w:tcPr>
                <w:p w:rsidR="007A1833" w:rsidRPr="00CB7E25" w:rsidRDefault="003E4052" w:rsidP="00300AD6">
                  <w:pPr>
                    <w:pStyle w:val="Name"/>
                    <w:tabs>
                      <w:tab w:val="right" w:pos="6810"/>
                    </w:tabs>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spellStart"/>
                  <w:r w:rsidRPr="00CB7E25">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Raziq</w:t>
                  </w:r>
                  <w:proofErr w:type="spellEnd"/>
                  <w:r w:rsidRPr="00CB7E25">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spellStart"/>
                  <w:proofErr w:type="gramStart"/>
                  <w:r w:rsidRPr="00CB7E25">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M.Sadiq</w:t>
                  </w:r>
                  <w:proofErr w:type="spellEnd"/>
                  <w:proofErr w:type="gramEnd"/>
                  <w:r w:rsidR="00300AD6">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p>
                <w:p w:rsidR="00421871" w:rsidRPr="00EF58BF" w:rsidRDefault="00CF4899" w:rsidP="005D10E0">
                  <w:pPr>
                    <w:pStyle w:val="Designation"/>
                    <w:jc w:val="left"/>
                  </w:pPr>
                  <w:r>
                    <w:rPr>
                      <w:b w:val="0"/>
                      <w:color w:val="auto"/>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Planner/ Cost Controller</w:t>
                  </w:r>
                </w:p>
              </w:tc>
            </w:tr>
          </w:tbl>
          <w:tbl>
            <w:tblPr>
              <w:tblStyle w:val="TableGrid"/>
              <w:tblpPr w:leftFromText="180" w:rightFromText="180" w:vertAnchor="text" w:horzAnchor="margin" w:tblpY="327"/>
              <w:tblOverlap w:val="never"/>
              <w:tblW w:w="7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3"/>
              <w:gridCol w:w="3514"/>
            </w:tblGrid>
            <w:tr w:rsidR="007E6B96" w:rsidRPr="00EF58BF" w:rsidTr="007E6B96">
              <w:trPr>
                <w:trHeight w:val="544"/>
              </w:trPr>
              <w:tc>
                <w:tcPr>
                  <w:tcW w:w="7027" w:type="dxa"/>
                  <w:gridSpan w:val="2"/>
                  <w:shd w:val="clear" w:color="auto" w:fill="17365D" w:themeFill="text2" w:themeFillShade="BF"/>
                </w:tcPr>
                <w:p w:rsidR="007E6B96" w:rsidRPr="00EF58BF" w:rsidRDefault="007E6B96" w:rsidP="007E6B96">
                  <w:pPr>
                    <w:pStyle w:val="SectionTitle"/>
                  </w:pPr>
                  <w:r w:rsidRPr="00EF58BF">
                    <w:t>Education</w:t>
                  </w:r>
                </w:p>
              </w:tc>
            </w:tr>
            <w:tr w:rsidR="007E6B96" w:rsidRPr="001C048E" w:rsidTr="00103ED3">
              <w:trPr>
                <w:trHeight w:val="1170"/>
              </w:trPr>
              <w:tc>
                <w:tcPr>
                  <w:tcW w:w="3513" w:type="dxa"/>
                </w:tcPr>
                <w:p w:rsidR="007E6B96" w:rsidRDefault="007E6B96" w:rsidP="00681B6A">
                  <w:pPr>
                    <w:pStyle w:val="Degree"/>
                  </w:pPr>
                  <w:r>
                    <w:t>Bachelor of Commerce</w:t>
                  </w:r>
                  <w:r w:rsidRPr="00EF58BF">
                    <w:t xml:space="preserve"> </w:t>
                  </w:r>
                  <w:r>
                    <w:t>(B.com)</w:t>
                  </w:r>
                </w:p>
                <w:p w:rsidR="007E6B96" w:rsidRPr="00EF58BF" w:rsidRDefault="007E6B96" w:rsidP="007E6B96">
                  <w:pPr>
                    <w:pStyle w:val="NoSpacing"/>
                  </w:pPr>
                  <w:r>
                    <w:t>University of the Punjab Lahore</w:t>
                  </w:r>
                </w:p>
                <w:p w:rsidR="005F01A3" w:rsidRDefault="005F01A3" w:rsidP="005F01A3">
                  <w:pPr>
                    <w:pStyle w:val="Degree"/>
                  </w:pPr>
                  <w:r>
                    <w:t>ACCA (Partial Completed)</w:t>
                  </w:r>
                </w:p>
                <w:p w:rsidR="005F01A3" w:rsidRPr="00EF58BF" w:rsidRDefault="005F01A3" w:rsidP="007E6B96">
                  <w:pPr>
                    <w:pStyle w:val="NoSpacing"/>
                    <w:rPr>
                      <w:rFonts w:asciiTheme="majorHAnsi" w:hAnsiTheme="majorHAnsi"/>
                    </w:rPr>
                  </w:pPr>
                </w:p>
              </w:tc>
              <w:tc>
                <w:tcPr>
                  <w:tcW w:w="3514" w:type="dxa"/>
                </w:tcPr>
                <w:p w:rsidR="007E6B96" w:rsidRDefault="007E6B96" w:rsidP="007E6B96">
                  <w:pPr>
                    <w:pStyle w:val="Degree"/>
                  </w:pPr>
                  <w:r>
                    <w:t>Primavera P6 Course Certificate</w:t>
                  </w:r>
                </w:p>
                <w:p w:rsidR="007E6B96" w:rsidRPr="007E6B96" w:rsidRDefault="007E6B96" w:rsidP="007E6B96">
                  <w:pPr>
                    <w:pStyle w:val="Degree"/>
                    <w:rPr>
                      <w:b w:val="0"/>
                    </w:rPr>
                  </w:pPr>
                  <w:r>
                    <w:rPr>
                      <w:b w:val="0"/>
                    </w:rPr>
                    <w:t xml:space="preserve">RIMS </w:t>
                  </w:r>
                  <w:r w:rsidR="00681B6A">
                    <w:rPr>
                      <w:b w:val="0"/>
                    </w:rPr>
                    <w:t xml:space="preserve">Roma institute of science </w:t>
                  </w:r>
                </w:p>
                <w:p w:rsidR="007E6B96" w:rsidRPr="00EF58BF" w:rsidRDefault="007E6B96" w:rsidP="007E6B96">
                  <w:pPr>
                    <w:pStyle w:val="Degree"/>
                  </w:pPr>
                  <w:r>
                    <w:t>Project Management and Office Applications Certificate</w:t>
                  </w:r>
                </w:p>
                <w:p w:rsidR="007E6B96" w:rsidRDefault="007E6B96" w:rsidP="007E6B96">
                  <w:pPr>
                    <w:pStyle w:val="NoSpacing"/>
                  </w:pPr>
                  <w:r>
                    <w:t xml:space="preserve">SINA Institute of Sciences </w:t>
                  </w:r>
                </w:p>
                <w:p w:rsidR="00AD1901" w:rsidRDefault="00AD1901" w:rsidP="007E6B96">
                  <w:pPr>
                    <w:pStyle w:val="NoSpacing"/>
                  </w:pPr>
                </w:p>
                <w:p w:rsidR="00AD1901" w:rsidRPr="001C048E" w:rsidRDefault="00AD1901" w:rsidP="007E6B96">
                  <w:pPr>
                    <w:pStyle w:val="NoSpacing"/>
                  </w:pPr>
                </w:p>
              </w:tc>
            </w:tr>
          </w:tbl>
          <w:p w:rsidR="007E6B96" w:rsidRPr="00AD1901" w:rsidRDefault="00AD1901" w:rsidP="00AD1901">
            <w:pPr>
              <w:pStyle w:val="SectionTitle"/>
              <w:rPr>
                <w:i/>
                <w:color w:val="auto"/>
              </w:rPr>
            </w:pPr>
            <w:r>
              <w:t xml:space="preserve"> </w:t>
            </w:r>
            <w:r w:rsidRPr="00AD1901">
              <w:rPr>
                <w:i/>
                <w:color w:val="auto"/>
              </w:rPr>
              <w:t>ACHIEVMENTS</w:t>
            </w:r>
          </w:p>
          <w:p w:rsidR="00421871" w:rsidRDefault="00103ED3" w:rsidP="00681B6A">
            <w:pPr>
              <w:pStyle w:val="ListParagraph"/>
              <w:numPr>
                <w:ilvl w:val="0"/>
                <w:numId w:val="17"/>
              </w:numPr>
              <w:rPr>
                <w:rFonts w:asciiTheme="majorHAnsi" w:hAnsiTheme="majorHAnsi"/>
              </w:rPr>
            </w:pPr>
            <w:r>
              <w:rPr>
                <w:rFonts w:asciiTheme="majorHAnsi" w:hAnsiTheme="majorHAnsi"/>
              </w:rPr>
              <w:t>Slashed</w:t>
            </w:r>
            <w:r w:rsidR="00681B6A">
              <w:rPr>
                <w:rFonts w:asciiTheme="majorHAnsi" w:hAnsiTheme="majorHAnsi"/>
              </w:rPr>
              <w:t xml:space="preserve"> maintenance</w:t>
            </w:r>
            <w:r w:rsidR="00AD1901">
              <w:rPr>
                <w:rFonts w:asciiTheme="majorHAnsi" w:hAnsiTheme="majorHAnsi"/>
              </w:rPr>
              <w:t xml:space="preserve"> </w:t>
            </w:r>
            <w:r w:rsidR="00681B6A">
              <w:rPr>
                <w:rFonts w:asciiTheme="majorHAnsi" w:hAnsiTheme="majorHAnsi"/>
              </w:rPr>
              <w:t>cost</w:t>
            </w:r>
            <w:r w:rsidR="009913A2">
              <w:rPr>
                <w:rFonts w:asciiTheme="majorHAnsi" w:hAnsiTheme="majorHAnsi"/>
              </w:rPr>
              <w:t xml:space="preserve"> </w:t>
            </w:r>
            <w:bookmarkStart w:id="0" w:name="_GoBack"/>
            <w:bookmarkEnd w:id="0"/>
          </w:p>
          <w:p w:rsidR="00681B6A" w:rsidRDefault="00681B6A" w:rsidP="00681B6A">
            <w:pPr>
              <w:pStyle w:val="ListParagraph"/>
              <w:numPr>
                <w:ilvl w:val="0"/>
                <w:numId w:val="17"/>
              </w:numPr>
              <w:rPr>
                <w:rFonts w:asciiTheme="majorHAnsi" w:hAnsiTheme="majorHAnsi"/>
              </w:rPr>
            </w:pPr>
            <w:r>
              <w:rPr>
                <w:rFonts w:asciiTheme="majorHAnsi" w:hAnsiTheme="majorHAnsi"/>
              </w:rPr>
              <w:t>Increased manpower performance</w:t>
            </w:r>
          </w:p>
          <w:p w:rsidR="00681B6A" w:rsidRDefault="00681B6A" w:rsidP="00681B6A">
            <w:pPr>
              <w:pStyle w:val="ListParagraph"/>
              <w:numPr>
                <w:ilvl w:val="0"/>
                <w:numId w:val="17"/>
              </w:numPr>
              <w:rPr>
                <w:rFonts w:asciiTheme="majorHAnsi" w:hAnsiTheme="majorHAnsi"/>
              </w:rPr>
            </w:pPr>
            <w:r>
              <w:rPr>
                <w:rFonts w:asciiTheme="majorHAnsi" w:hAnsiTheme="majorHAnsi"/>
              </w:rPr>
              <w:t>Targeted Cost Effective Maintenance planning and scheduling</w:t>
            </w:r>
          </w:p>
          <w:p w:rsidR="00681B6A" w:rsidRPr="00681B6A" w:rsidRDefault="00FC4A7A" w:rsidP="00681B6A">
            <w:pPr>
              <w:pStyle w:val="ListParagraph"/>
              <w:numPr>
                <w:ilvl w:val="0"/>
                <w:numId w:val="17"/>
              </w:numPr>
              <w:rPr>
                <w:rFonts w:asciiTheme="majorHAnsi" w:hAnsiTheme="majorHAnsi"/>
              </w:rPr>
            </w:pPr>
            <w:r>
              <w:rPr>
                <w:rFonts w:asciiTheme="majorHAnsi" w:hAnsiTheme="majorHAnsi"/>
              </w:rPr>
              <w:t>Improved production</w:t>
            </w:r>
            <w:r w:rsidR="00681B6A">
              <w:rPr>
                <w:rFonts w:asciiTheme="majorHAnsi" w:hAnsiTheme="majorHAnsi"/>
              </w:rPr>
              <w:t xml:space="preserve"> o</w:t>
            </w:r>
            <w:r>
              <w:rPr>
                <w:rFonts w:asciiTheme="majorHAnsi" w:hAnsiTheme="majorHAnsi"/>
              </w:rPr>
              <w:t xml:space="preserve">perations by completing </w:t>
            </w:r>
            <w:r w:rsidR="00681B6A">
              <w:rPr>
                <w:rFonts w:asciiTheme="majorHAnsi" w:hAnsiTheme="majorHAnsi"/>
              </w:rPr>
              <w:t xml:space="preserve">planned </w:t>
            </w:r>
            <w:r>
              <w:rPr>
                <w:rFonts w:asciiTheme="majorHAnsi" w:hAnsiTheme="majorHAnsi"/>
              </w:rPr>
              <w:t xml:space="preserve">shutdown </w:t>
            </w:r>
            <w:r w:rsidR="00681B6A">
              <w:rPr>
                <w:rFonts w:asciiTheme="majorHAnsi" w:hAnsiTheme="majorHAnsi"/>
              </w:rPr>
              <w:t>maintenance as per schedule</w:t>
            </w:r>
          </w:p>
          <w:p w:rsidR="00681B6A" w:rsidRPr="00EF58BF" w:rsidRDefault="00681B6A">
            <w:pPr>
              <w:rPr>
                <w:rFonts w:asciiTheme="majorHAnsi" w:hAnsiTheme="majorHAnsi"/>
              </w:rPr>
            </w:pPr>
            <w:r>
              <w:rPr>
                <w:rFonts w:asciiTheme="majorHAnsi" w:hAnsiTheme="majorHAnsi"/>
              </w:rPr>
              <w:t xml:space="preserve">  </w:t>
            </w:r>
          </w:p>
          <w:tbl>
            <w:tblPr>
              <w:tblStyle w:val="TableGrid"/>
              <w:tblW w:w="0" w:type="auto"/>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26"/>
            </w:tblGrid>
            <w:tr w:rsidR="00421871" w:rsidRPr="00EF58BF" w:rsidTr="00300AD6">
              <w:trPr>
                <w:trHeight w:val="544"/>
              </w:trPr>
              <w:tc>
                <w:tcPr>
                  <w:tcW w:w="7026" w:type="dxa"/>
                  <w:shd w:val="clear" w:color="auto" w:fill="17365D" w:themeFill="text2" w:themeFillShade="BF"/>
                </w:tcPr>
                <w:p w:rsidR="00421871" w:rsidRPr="00EF58BF" w:rsidRDefault="00421871" w:rsidP="007949F9">
                  <w:pPr>
                    <w:pStyle w:val="SectionTitle"/>
                  </w:pPr>
                  <w:r w:rsidRPr="00EF58BF">
                    <w:t xml:space="preserve"> Experience</w:t>
                  </w:r>
                </w:p>
              </w:tc>
            </w:tr>
            <w:tr w:rsidR="00421871" w:rsidRPr="00EF58BF" w:rsidTr="00A92156">
              <w:trPr>
                <w:trHeight w:val="5254"/>
              </w:trPr>
              <w:tc>
                <w:tcPr>
                  <w:tcW w:w="7026" w:type="dxa"/>
                </w:tcPr>
                <w:p w:rsidR="00421871" w:rsidRPr="00EF58BF" w:rsidRDefault="00A67AF9" w:rsidP="008267BC">
                  <w:pPr>
                    <w:pStyle w:val="Description"/>
                  </w:pPr>
                  <w:r>
                    <w:rPr>
                      <w:b/>
                    </w:rPr>
                    <w:t>Ma</w:t>
                  </w:r>
                  <w:r w:rsidR="00172D21">
                    <w:rPr>
                      <w:b/>
                    </w:rPr>
                    <w:t>intenance planner/ Cost Controller</w:t>
                  </w:r>
                  <w:r w:rsidR="00D61EE9">
                    <w:rPr>
                      <w:b/>
                    </w:rPr>
                    <w:t xml:space="preserve">        March </w:t>
                  </w:r>
                  <w:r w:rsidR="00251121" w:rsidRPr="00870C2C">
                    <w:rPr>
                      <w:b/>
                    </w:rPr>
                    <w:t>200</w:t>
                  </w:r>
                  <w:r w:rsidR="007E6B96">
                    <w:rPr>
                      <w:b/>
                    </w:rPr>
                    <w:t>5– Dec 2017</w:t>
                  </w:r>
                </w:p>
                <w:p w:rsidR="00CC615B" w:rsidRPr="008267BC" w:rsidRDefault="00D61BA7" w:rsidP="00870C2C">
                  <w:pPr>
                    <w:pStyle w:val="Description"/>
                    <w:spacing w:before="0" w:after="0"/>
                  </w:pPr>
                  <w:r>
                    <w:t xml:space="preserve">Client </w:t>
                  </w:r>
                  <w:r w:rsidRPr="008267BC">
                    <w:t xml:space="preserve">: </w:t>
                  </w:r>
                  <w:r w:rsidR="00870C2C">
                    <w:t xml:space="preserve">                     </w:t>
                  </w:r>
                  <w:r w:rsidRPr="008267BC">
                    <w:t>Harouge Oil Operations</w:t>
                  </w:r>
                  <w:r w:rsidR="00870C2C">
                    <w:t xml:space="preserve">         www.harouge.com</w:t>
                  </w:r>
                </w:p>
                <w:p w:rsidR="00B15602" w:rsidRPr="008267BC" w:rsidRDefault="00D61BA7" w:rsidP="00870C2C">
                  <w:pPr>
                    <w:pStyle w:val="Description"/>
                    <w:spacing w:before="0" w:after="0"/>
                  </w:pPr>
                  <w:r w:rsidRPr="008267BC">
                    <w:t xml:space="preserve">Contractor: </w:t>
                  </w:r>
                  <w:r w:rsidR="00870C2C">
                    <w:t xml:space="preserve">            </w:t>
                  </w:r>
                  <w:r w:rsidRPr="008267BC">
                    <w:t>Taknia Libya Engineering,</w:t>
                  </w:r>
                  <w:r w:rsidR="00870C2C">
                    <w:t xml:space="preserve">    </w:t>
                  </w:r>
                  <w:r w:rsidRPr="008267BC">
                    <w:t xml:space="preserve"> </w:t>
                  </w:r>
                  <w:hyperlink r:id="rId10" w:history="1">
                    <w:r w:rsidR="00B15602" w:rsidRPr="008267BC">
                      <w:rPr>
                        <w:rStyle w:val="Hyperlink"/>
                      </w:rPr>
                      <w:t>www.taknia.ly</w:t>
                    </w:r>
                  </w:hyperlink>
                </w:p>
                <w:p w:rsidR="00B15602" w:rsidRDefault="00B15602" w:rsidP="00870C2C">
                  <w:pPr>
                    <w:pStyle w:val="Description"/>
                    <w:spacing w:before="0" w:after="0"/>
                  </w:pPr>
                  <w:r w:rsidRPr="00277C87">
                    <w:t xml:space="preserve">Field Locations: </w:t>
                  </w:r>
                  <w:r w:rsidR="00870C2C">
                    <w:t xml:space="preserve">    </w:t>
                  </w:r>
                  <w:r w:rsidR="00514AFD">
                    <w:t>Ras Lanuf Oil termina</w:t>
                  </w:r>
                  <w:r w:rsidR="00034288">
                    <w:t>l</w:t>
                  </w:r>
                  <w:r w:rsidR="00514AFD">
                    <w:t xml:space="preserve">, Ghani Oil Field, En-Naga field </w:t>
                  </w:r>
                </w:p>
                <w:p w:rsidR="00103ED3" w:rsidRDefault="00103ED3" w:rsidP="009D4D55">
                  <w:pPr>
                    <w:pStyle w:val="Description"/>
                    <w:rPr>
                      <w:i/>
                      <w:noProof w:val="0"/>
                    </w:rPr>
                  </w:pPr>
                </w:p>
                <w:p w:rsidR="00103ED3" w:rsidRPr="00103ED3" w:rsidRDefault="00103ED3" w:rsidP="009D4D55">
                  <w:pPr>
                    <w:pStyle w:val="Description"/>
                    <w:rPr>
                      <w:i/>
                      <w:noProof w:val="0"/>
                      <w:u w:val="single"/>
                    </w:rPr>
                  </w:pPr>
                  <w:r w:rsidRPr="00103ED3">
                    <w:rPr>
                      <w:i/>
                      <w:noProof w:val="0"/>
                      <w:u w:val="single"/>
                    </w:rPr>
                    <w:t>JOB DESCRIPTION</w:t>
                  </w:r>
                </w:p>
                <w:p w:rsidR="00D439AB" w:rsidRPr="00103ED3" w:rsidRDefault="00103ED3" w:rsidP="00103ED3">
                  <w:pPr>
                    <w:jc w:val="both"/>
                  </w:pPr>
                  <w:r>
                    <w:t>Planning and administration, scheduling of sections activities, inventory control, Management coordinator, Major activities and Cost reporting, Cost Controlling and maintenance cost effective planning, document controlling, Inventory control. knowledge of office applications, MS office, MS Project and Primavera P6.</w:t>
                  </w:r>
                  <w:r w:rsidR="00D439AB" w:rsidRPr="00171D53">
                    <w:rPr>
                      <w:rFonts w:ascii="Andalus" w:hAnsi="Andalus" w:cs="Andalus"/>
                      <w:i/>
                      <w:iCs/>
                      <w:lang w:bidi="ar-LY"/>
                    </w:rPr>
                    <w:t xml:space="preserve">   </w:t>
                  </w:r>
                </w:p>
                <w:p w:rsidR="00D439AB" w:rsidRPr="00A67AF9" w:rsidRDefault="00D439AB" w:rsidP="00A67AF9">
                  <w:pPr>
                    <w:numPr>
                      <w:ilvl w:val="0"/>
                      <w:numId w:val="11"/>
                    </w:numPr>
                    <w:spacing w:before="0" w:after="0"/>
                    <w:rPr>
                      <w:rFonts w:asciiTheme="majorHAnsi" w:hAnsiTheme="majorHAnsi" w:cs="Andalus"/>
                    </w:rPr>
                  </w:pPr>
                  <w:r w:rsidRPr="00A67AF9">
                    <w:rPr>
                      <w:rFonts w:asciiTheme="majorHAnsi" w:hAnsiTheme="majorHAnsi" w:cs="Andalus"/>
                    </w:rPr>
                    <w:t xml:space="preserve">Prepare </w:t>
                  </w:r>
                  <w:proofErr w:type="gramStart"/>
                  <w:r w:rsidRPr="00A67AF9">
                    <w:rPr>
                      <w:rFonts w:asciiTheme="majorHAnsi" w:hAnsiTheme="majorHAnsi" w:cs="Andalus"/>
                    </w:rPr>
                    <w:t>and  implement</w:t>
                  </w:r>
                  <w:proofErr w:type="gramEnd"/>
                  <w:r w:rsidRPr="00A67AF9">
                    <w:rPr>
                      <w:rFonts w:asciiTheme="majorHAnsi" w:hAnsiTheme="majorHAnsi" w:cs="Andalus"/>
                    </w:rPr>
                    <w:t xml:space="preserve"> Preventive Maintenance </w:t>
                  </w:r>
                  <w:r w:rsidRPr="00A67AF9">
                    <w:rPr>
                      <w:rFonts w:asciiTheme="majorHAnsi" w:hAnsiTheme="majorHAnsi" w:cs="Andalus"/>
                      <w:i/>
                      <w:iCs/>
                    </w:rPr>
                    <w:t>A.P.M. Program</w:t>
                  </w:r>
                  <w:r w:rsidRPr="00A67AF9">
                    <w:rPr>
                      <w:rFonts w:asciiTheme="majorHAnsi" w:hAnsiTheme="majorHAnsi" w:cs="Andalus"/>
                    </w:rPr>
                    <w:t xml:space="preserve"> for equipment listed below:</w:t>
                  </w:r>
                </w:p>
                <w:p w:rsidR="00D439AB" w:rsidRPr="00A67AF9" w:rsidRDefault="00D439AB" w:rsidP="00A67AF9">
                  <w:pPr>
                    <w:pStyle w:val="ListParagraph"/>
                    <w:numPr>
                      <w:ilvl w:val="1"/>
                      <w:numId w:val="11"/>
                    </w:numPr>
                    <w:rPr>
                      <w:rFonts w:asciiTheme="majorHAnsi" w:hAnsiTheme="majorHAnsi" w:cs="Andalus"/>
                    </w:rPr>
                  </w:pPr>
                  <w:r w:rsidRPr="00A67AF9">
                    <w:rPr>
                      <w:rFonts w:asciiTheme="majorHAnsi" w:hAnsiTheme="majorHAnsi" w:cs="Andalus"/>
                    </w:rPr>
                    <w:t xml:space="preserve">Oil Pumps, Oil Samplers, </w:t>
                  </w:r>
                  <w:proofErr w:type="gramStart"/>
                  <w:r w:rsidRPr="00A67AF9">
                    <w:rPr>
                      <w:rFonts w:asciiTheme="majorHAnsi" w:hAnsiTheme="majorHAnsi" w:cs="Andalus"/>
                    </w:rPr>
                    <w:t>Vehicles(</w:t>
                  </w:r>
                  <w:proofErr w:type="gramEnd"/>
                  <w:r w:rsidRPr="00A67AF9">
                    <w:rPr>
                      <w:rFonts w:asciiTheme="majorHAnsi" w:hAnsiTheme="majorHAnsi" w:cs="Andalus"/>
                    </w:rPr>
                    <w:t xml:space="preserve">pickups, trucks), Ac units, Heavy Equipment like cranes, </w:t>
                  </w:r>
                  <w:proofErr w:type="spellStart"/>
                  <w:r w:rsidRPr="00A67AF9">
                    <w:rPr>
                      <w:rFonts w:asciiTheme="majorHAnsi" w:hAnsiTheme="majorHAnsi" w:cs="Andalus"/>
                    </w:rPr>
                    <w:t>Cathodic</w:t>
                  </w:r>
                  <w:proofErr w:type="spellEnd"/>
                  <w:r w:rsidRPr="00A67AF9">
                    <w:rPr>
                      <w:rFonts w:asciiTheme="majorHAnsi" w:hAnsiTheme="majorHAnsi" w:cs="Andalus"/>
                    </w:rPr>
                    <w:t xml:space="preserve"> protection solar systems, PSV, Oil meters, inner meters, transformers, crude oil storage tank safety equipment, fire foam system, extinguishers, turbines, Lufkin pumps, water plant equipment, power plant equipment.</w:t>
                  </w:r>
                </w:p>
                <w:p w:rsidR="00D439AB" w:rsidRPr="00A67AF9" w:rsidRDefault="00D439AB" w:rsidP="00A67AF9">
                  <w:pPr>
                    <w:numPr>
                      <w:ilvl w:val="0"/>
                      <w:numId w:val="11"/>
                    </w:numPr>
                    <w:spacing w:before="0" w:after="0"/>
                    <w:rPr>
                      <w:rFonts w:asciiTheme="majorHAnsi" w:hAnsiTheme="majorHAnsi" w:cs="Andalus"/>
                    </w:rPr>
                  </w:pPr>
                  <w:r w:rsidRPr="00A67AF9">
                    <w:rPr>
                      <w:rFonts w:asciiTheme="majorHAnsi" w:hAnsiTheme="majorHAnsi" w:cs="Andalus"/>
                    </w:rPr>
                    <w:t>Maintain and monitor Equipment Inventory and History Files.</w:t>
                  </w:r>
                </w:p>
                <w:p w:rsidR="00D439AB" w:rsidRPr="00A67AF9" w:rsidRDefault="00D439AB" w:rsidP="00A67AF9">
                  <w:pPr>
                    <w:numPr>
                      <w:ilvl w:val="0"/>
                      <w:numId w:val="11"/>
                    </w:numPr>
                    <w:spacing w:before="0" w:after="0"/>
                    <w:rPr>
                      <w:rFonts w:asciiTheme="majorHAnsi" w:hAnsiTheme="majorHAnsi" w:cs="Andalus"/>
                    </w:rPr>
                  </w:pPr>
                  <w:r w:rsidRPr="00A67AF9">
                    <w:rPr>
                      <w:rFonts w:asciiTheme="majorHAnsi" w:hAnsiTheme="majorHAnsi" w:cs="Andalus"/>
                    </w:rPr>
                    <w:t>Preventive and Maintenance management.</w:t>
                  </w:r>
                </w:p>
                <w:p w:rsidR="00D439AB" w:rsidRPr="00A67AF9" w:rsidRDefault="00D439AB" w:rsidP="00A67AF9">
                  <w:pPr>
                    <w:numPr>
                      <w:ilvl w:val="0"/>
                      <w:numId w:val="11"/>
                    </w:numPr>
                    <w:spacing w:before="0" w:after="0"/>
                    <w:rPr>
                      <w:rFonts w:asciiTheme="majorHAnsi" w:hAnsiTheme="majorHAnsi" w:cs="Andalus"/>
                    </w:rPr>
                  </w:pPr>
                  <w:r w:rsidRPr="00A67AF9">
                    <w:rPr>
                      <w:rFonts w:asciiTheme="majorHAnsi" w:hAnsiTheme="majorHAnsi" w:cs="Andalus"/>
                    </w:rPr>
                    <w:t>Check F.M.R.’s for correct coding in accordance with the company chart of accounts.</w:t>
                  </w:r>
                </w:p>
                <w:p w:rsidR="00D439AB" w:rsidRPr="00A67AF9" w:rsidRDefault="00D439AB" w:rsidP="00A67AF9">
                  <w:pPr>
                    <w:numPr>
                      <w:ilvl w:val="0"/>
                      <w:numId w:val="11"/>
                    </w:numPr>
                    <w:spacing w:before="0" w:after="0"/>
                    <w:rPr>
                      <w:rFonts w:asciiTheme="majorHAnsi" w:hAnsiTheme="majorHAnsi" w:cs="Andalus"/>
                    </w:rPr>
                  </w:pPr>
                  <w:r w:rsidRPr="00A67AF9">
                    <w:rPr>
                      <w:rFonts w:asciiTheme="majorHAnsi" w:hAnsiTheme="majorHAnsi" w:cs="Andalus"/>
                    </w:rPr>
                    <w:t xml:space="preserve">Preparing Monthly, Quarterly and Semi Annual Meeting reports, P.M. Plan, Repairs and Project Reports, Manpower, and Monthly Labor/Material Costs Statistics compare to previous months’ </w:t>
                  </w:r>
                  <w:r w:rsidRPr="00A67AF9">
                    <w:rPr>
                      <w:rFonts w:asciiTheme="majorHAnsi" w:hAnsiTheme="majorHAnsi" w:cs="Andalus"/>
                    </w:rPr>
                    <w:lastRenderedPageBreak/>
                    <w:t>figures to all supervisors for their review and reference.</w:t>
                  </w:r>
                </w:p>
                <w:p w:rsidR="00D439AB" w:rsidRPr="00A67AF9" w:rsidRDefault="00D439AB" w:rsidP="00A67AF9">
                  <w:pPr>
                    <w:numPr>
                      <w:ilvl w:val="0"/>
                      <w:numId w:val="11"/>
                    </w:numPr>
                    <w:spacing w:before="0" w:after="0"/>
                    <w:rPr>
                      <w:rFonts w:asciiTheme="majorHAnsi" w:hAnsiTheme="majorHAnsi" w:cs="Andalus"/>
                    </w:rPr>
                  </w:pPr>
                  <w:r w:rsidRPr="00A67AF9">
                    <w:rPr>
                      <w:rFonts w:asciiTheme="majorHAnsi" w:hAnsiTheme="majorHAnsi" w:cs="Andalus"/>
                    </w:rPr>
                    <w:t>Issue Preventive Maintenance Weekly P.M. Plan Reports and PM scope copies where necessary.</w:t>
                  </w:r>
                </w:p>
                <w:p w:rsidR="00D439AB" w:rsidRPr="00D61EE9" w:rsidRDefault="00D439AB" w:rsidP="00D61EE9">
                  <w:pPr>
                    <w:numPr>
                      <w:ilvl w:val="0"/>
                      <w:numId w:val="11"/>
                    </w:numPr>
                    <w:spacing w:before="0" w:after="0"/>
                    <w:rPr>
                      <w:rFonts w:asciiTheme="majorHAnsi" w:hAnsiTheme="majorHAnsi" w:cs="Andalus"/>
                    </w:rPr>
                  </w:pPr>
                  <w:r w:rsidRPr="00A67AF9">
                    <w:rPr>
                      <w:rFonts w:asciiTheme="majorHAnsi" w:hAnsiTheme="majorHAnsi" w:cs="Andalus"/>
                    </w:rPr>
                    <w:t>Coordinate with Department Supervisors about maintenance project shutdown maintenance work.</w:t>
                  </w:r>
                </w:p>
                <w:p w:rsidR="00D439AB" w:rsidRPr="00A67AF9" w:rsidRDefault="00D439AB" w:rsidP="00A67AF9">
                  <w:pPr>
                    <w:numPr>
                      <w:ilvl w:val="0"/>
                      <w:numId w:val="11"/>
                    </w:numPr>
                    <w:spacing w:before="0" w:after="0"/>
                    <w:rPr>
                      <w:rFonts w:asciiTheme="majorHAnsi" w:hAnsiTheme="majorHAnsi" w:cs="Andalus"/>
                    </w:rPr>
                  </w:pPr>
                  <w:r w:rsidRPr="00A67AF9">
                    <w:rPr>
                      <w:rFonts w:asciiTheme="majorHAnsi" w:hAnsiTheme="majorHAnsi" w:cs="Andalus"/>
                    </w:rPr>
                    <w:t>Coordinate with Department Supervisors about maintenance project progress.</w:t>
                  </w:r>
                </w:p>
                <w:p w:rsidR="00D439AB" w:rsidRPr="00A67AF9" w:rsidRDefault="00D439AB" w:rsidP="00A67AF9">
                  <w:pPr>
                    <w:numPr>
                      <w:ilvl w:val="0"/>
                      <w:numId w:val="11"/>
                    </w:numPr>
                    <w:spacing w:before="0" w:after="0"/>
                    <w:rPr>
                      <w:rFonts w:asciiTheme="majorHAnsi" w:hAnsiTheme="majorHAnsi" w:cs="Andalus"/>
                    </w:rPr>
                  </w:pPr>
                  <w:r w:rsidRPr="00A67AF9">
                    <w:rPr>
                      <w:rFonts w:asciiTheme="majorHAnsi" w:hAnsiTheme="majorHAnsi" w:cs="Andalus"/>
                    </w:rPr>
                    <w:t>Compile and issue Monthly Maintenance Progress Report of Planned Man-hours, Actual Man-hours, and Materials Cost for Tripoli Management.</w:t>
                  </w:r>
                </w:p>
                <w:p w:rsidR="00D439AB" w:rsidRPr="00A67AF9" w:rsidRDefault="00D439AB" w:rsidP="00A67AF9">
                  <w:pPr>
                    <w:numPr>
                      <w:ilvl w:val="0"/>
                      <w:numId w:val="11"/>
                    </w:numPr>
                    <w:spacing w:before="0" w:after="0"/>
                    <w:rPr>
                      <w:rFonts w:asciiTheme="majorHAnsi" w:hAnsiTheme="majorHAnsi" w:cs="Andalus"/>
                    </w:rPr>
                  </w:pPr>
                  <w:r w:rsidRPr="00A67AF9">
                    <w:rPr>
                      <w:rFonts w:asciiTheme="majorHAnsi" w:hAnsiTheme="majorHAnsi" w:cs="Andalus"/>
                    </w:rPr>
                    <w:t>Attend weekly meeting and discuss maintenance issues, progress of maintenance work and completion of preventive maintenance schedule work.</w:t>
                  </w:r>
                </w:p>
                <w:p w:rsidR="00D439AB" w:rsidRDefault="00D439AB" w:rsidP="00A67AF9">
                  <w:pPr>
                    <w:numPr>
                      <w:ilvl w:val="0"/>
                      <w:numId w:val="11"/>
                    </w:numPr>
                    <w:spacing w:before="0" w:after="0"/>
                    <w:rPr>
                      <w:rFonts w:asciiTheme="majorHAnsi" w:hAnsiTheme="majorHAnsi" w:cs="Andalus"/>
                    </w:rPr>
                  </w:pPr>
                  <w:r w:rsidRPr="00A67AF9">
                    <w:rPr>
                      <w:rFonts w:asciiTheme="majorHAnsi" w:hAnsiTheme="majorHAnsi" w:cs="Andalus"/>
                    </w:rPr>
                    <w:t>Issue Annual P.M Calendar to each Department for review.</w:t>
                  </w:r>
                </w:p>
                <w:p w:rsidR="00402D4F" w:rsidRDefault="00402D4F" w:rsidP="00402D4F">
                  <w:pPr>
                    <w:spacing w:before="0" w:after="0"/>
                    <w:rPr>
                      <w:rFonts w:asciiTheme="majorHAnsi" w:hAnsiTheme="majorHAnsi" w:cs="Andalus"/>
                    </w:rPr>
                  </w:pPr>
                </w:p>
                <w:p w:rsidR="00402D4F" w:rsidRPr="00D61EE9" w:rsidRDefault="00D61EE9" w:rsidP="00402D4F">
                  <w:pPr>
                    <w:spacing w:before="0" w:after="0"/>
                    <w:rPr>
                      <w:rFonts w:asciiTheme="majorHAnsi" w:hAnsiTheme="majorHAnsi" w:cs="Andalus"/>
                      <w:b/>
                    </w:rPr>
                  </w:pPr>
                  <w:r>
                    <w:rPr>
                      <w:rFonts w:asciiTheme="majorHAnsi" w:hAnsiTheme="majorHAnsi" w:cs="Andalus"/>
                      <w:b/>
                    </w:rPr>
                    <w:t>CAMP INCHARGE                                   December 2002 – February 2005</w:t>
                  </w:r>
                </w:p>
                <w:p w:rsidR="00D61EE9" w:rsidRDefault="00D61EE9" w:rsidP="00402D4F">
                  <w:pPr>
                    <w:spacing w:before="0" w:after="0"/>
                    <w:rPr>
                      <w:rFonts w:asciiTheme="majorHAnsi" w:hAnsiTheme="majorHAnsi" w:cs="Andalus"/>
                      <w:b/>
                    </w:rPr>
                  </w:pPr>
                  <w:r>
                    <w:rPr>
                      <w:rFonts w:asciiTheme="majorHAnsi" w:hAnsiTheme="majorHAnsi" w:cs="Andalus"/>
                      <w:b/>
                    </w:rPr>
                    <w:t xml:space="preserve">VOAS </w:t>
                  </w:r>
                  <w:proofErr w:type="gramStart"/>
                  <w:r>
                    <w:rPr>
                      <w:rFonts w:asciiTheme="majorHAnsi" w:hAnsiTheme="majorHAnsi" w:cs="Andalus"/>
                      <w:b/>
                    </w:rPr>
                    <w:t>Camp ,</w:t>
                  </w:r>
                  <w:proofErr w:type="spellStart"/>
                  <w:r w:rsidR="00FD2D79">
                    <w:rPr>
                      <w:rFonts w:asciiTheme="majorHAnsi" w:hAnsiTheme="majorHAnsi" w:cs="Andalus"/>
                      <w:b/>
                    </w:rPr>
                    <w:t>Mi</w:t>
                  </w:r>
                  <w:r w:rsidRPr="00D61EE9">
                    <w:rPr>
                      <w:rFonts w:asciiTheme="majorHAnsi" w:hAnsiTheme="majorHAnsi" w:cs="Andalus"/>
                      <w:b/>
                    </w:rPr>
                    <w:t>srata</w:t>
                  </w:r>
                  <w:proofErr w:type="spellEnd"/>
                  <w:proofErr w:type="gramEnd"/>
                </w:p>
                <w:p w:rsidR="00A87ACE" w:rsidRPr="00D61EE9" w:rsidRDefault="00A87ACE" w:rsidP="00402D4F">
                  <w:pPr>
                    <w:spacing w:before="0" w:after="0"/>
                    <w:rPr>
                      <w:rFonts w:asciiTheme="majorHAnsi" w:hAnsiTheme="majorHAnsi" w:cs="Andalus"/>
                      <w:b/>
                    </w:rPr>
                  </w:pPr>
                </w:p>
                <w:p w:rsidR="00D61EE9" w:rsidRPr="00D61EE9" w:rsidRDefault="00D61EE9" w:rsidP="00D61EE9">
                  <w:pPr>
                    <w:pStyle w:val="ListParagraph"/>
                    <w:numPr>
                      <w:ilvl w:val="0"/>
                      <w:numId w:val="16"/>
                    </w:numPr>
                    <w:spacing w:before="0" w:after="0"/>
                    <w:rPr>
                      <w:rFonts w:asciiTheme="majorHAnsi" w:hAnsiTheme="majorHAnsi" w:cs="Andalus"/>
                    </w:rPr>
                  </w:pPr>
                  <w:r w:rsidRPr="00D61EE9">
                    <w:rPr>
                      <w:rFonts w:asciiTheme="majorHAnsi" w:hAnsiTheme="majorHAnsi" w:cs="Arial"/>
                      <w:color w:val="000000"/>
                      <w:shd w:val="clear" w:color="auto" w:fill="FFFFFF"/>
                    </w:rPr>
                    <w:t>Performs maintenance and repairs on camp facilities including plumbing, painting, carpentry, cleaning, and electrical duties.</w:t>
                  </w:r>
                </w:p>
                <w:p w:rsidR="00406AAF" w:rsidRPr="00406AAF" w:rsidRDefault="00D61EE9" w:rsidP="00406AAF">
                  <w:pPr>
                    <w:pStyle w:val="ListParagraph"/>
                    <w:numPr>
                      <w:ilvl w:val="0"/>
                      <w:numId w:val="16"/>
                    </w:numPr>
                    <w:spacing w:before="0" w:after="0"/>
                    <w:rPr>
                      <w:rFonts w:asciiTheme="majorHAnsi" w:hAnsiTheme="majorHAnsi" w:cs="Andalus"/>
                    </w:rPr>
                  </w:pPr>
                  <w:r w:rsidRPr="00D61EE9">
                    <w:rPr>
                      <w:rFonts w:asciiTheme="majorHAnsi" w:hAnsiTheme="majorHAnsi" w:cs="Arial"/>
                      <w:color w:val="000000"/>
                      <w:shd w:val="clear" w:color="auto" w:fill="FFFFFF"/>
                    </w:rPr>
                    <w:t>Employs and su</w:t>
                  </w:r>
                  <w:r w:rsidR="00CE41FA">
                    <w:rPr>
                      <w:rFonts w:asciiTheme="majorHAnsi" w:hAnsiTheme="majorHAnsi" w:cs="Arial"/>
                      <w:color w:val="000000"/>
                      <w:shd w:val="clear" w:color="auto" w:fill="FFFFFF"/>
                    </w:rPr>
                    <w:t>pervises staff to operate mess facility</w:t>
                  </w:r>
                  <w:r w:rsidR="00406AAF">
                    <w:rPr>
                      <w:rFonts w:asciiTheme="majorHAnsi" w:hAnsiTheme="majorHAnsi" w:cs="Arial"/>
                      <w:color w:val="000000"/>
                      <w:shd w:val="clear" w:color="auto" w:fill="FFFFFF"/>
                    </w:rPr>
                    <w:t>.</w:t>
                  </w:r>
                </w:p>
                <w:p w:rsidR="00D61EE9" w:rsidRPr="00D61EE9" w:rsidRDefault="00D61EE9" w:rsidP="00D61EE9">
                  <w:pPr>
                    <w:pStyle w:val="ListParagraph"/>
                    <w:numPr>
                      <w:ilvl w:val="0"/>
                      <w:numId w:val="16"/>
                    </w:numPr>
                    <w:spacing w:before="0" w:after="0"/>
                    <w:rPr>
                      <w:rFonts w:asciiTheme="majorHAnsi" w:hAnsiTheme="majorHAnsi" w:cs="Andalus"/>
                    </w:rPr>
                  </w:pPr>
                  <w:r w:rsidRPr="00D61EE9">
                    <w:rPr>
                      <w:rFonts w:asciiTheme="majorHAnsi" w:hAnsiTheme="majorHAnsi" w:cs="Arial"/>
                      <w:color w:val="000000"/>
                      <w:shd w:val="clear" w:color="auto" w:fill="FFFFFF"/>
                    </w:rPr>
                    <w:t>Plans menus, prepares food supply orders, and stores food.</w:t>
                  </w:r>
                </w:p>
                <w:p w:rsidR="00D61EE9" w:rsidRPr="00D61EE9" w:rsidRDefault="00D61EE9" w:rsidP="00D61EE9">
                  <w:pPr>
                    <w:pStyle w:val="ListParagraph"/>
                    <w:numPr>
                      <w:ilvl w:val="0"/>
                      <w:numId w:val="16"/>
                    </w:numPr>
                    <w:spacing w:before="0" w:after="0"/>
                    <w:rPr>
                      <w:rFonts w:asciiTheme="majorHAnsi" w:hAnsiTheme="majorHAnsi" w:cs="Andalus"/>
                    </w:rPr>
                  </w:pPr>
                  <w:r w:rsidRPr="00D61EE9">
                    <w:rPr>
                      <w:rFonts w:asciiTheme="majorHAnsi" w:hAnsiTheme="majorHAnsi" w:cs="Arial"/>
                      <w:color w:val="000000"/>
                      <w:shd w:val="clear" w:color="auto" w:fill="FFFFFF"/>
                    </w:rPr>
                    <w:t>Makes arrangements for disposal of garbage.</w:t>
                  </w:r>
                </w:p>
                <w:p w:rsidR="00D61EE9" w:rsidRPr="000428B5" w:rsidRDefault="00D61EE9" w:rsidP="000428B5">
                  <w:pPr>
                    <w:pStyle w:val="ListParagraph"/>
                    <w:numPr>
                      <w:ilvl w:val="0"/>
                      <w:numId w:val="16"/>
                    </w:numPr>
                    <w:spacing w:before="0" w:after="0"/>
                    <w:rPr>
                      <w:rFonts w:asciiTheme="majorHAnsi" w:hAnsiTheme="majorHAnsi" w:cs="Andalus"/>
                    </w:rPr>
                  </w:pPr>
                  <w:r w:rsidRPr="00D61EE9">
                    <w:rPr>
                      <w:rFonts w:asciiTheme="majorHAnsi" w:hAnsiTheme="majorHAnsi" w:cs="Arial"/>
                      <w:color w:val="000000"/>
                      <w:shd w:val="clear" w:color="auto" w:fill="FFFFFF"/>
                    </w:rPr>
                    <w:t>Assumes responsibility for checking in and out camp grounds and non-camp groups and maintenance of records.</w:t>
                  </w:r>
                </w:p>
                <w:p w:rsidR="00D61EE9" w:rsidRPr="00D61EE9" w:rsidRDefault="00D61EE9" w:rsidP="00D61EE9">
                  <w:pPr>
                    <w:pStyle w:val="ListParagraph"/>
                    <w:numPr>
                      <w:ilvl w:val="0"/>
                      <w:numId w:val="16"/>
                    </w:numPr>
                    <w:spacing w:before="0" w:after="0"/>
                    <w:rPr>
                      <w:rFonts w:asciiTheme="majorHAnsi" w:hAnsiTheme="majorHAnsi" w:cs="Andalus"/>
                    </w:rPr>
                  </w:pPr>
                  <w:r w:rsidRPr="00D61EE9">
                    <w:rPr>
                      <w:rFonts w:asciiTheme="majorHAnsi" w:hAnsiTheme="majorHAnsi" w:cs="Arial"/>
                      <w:color w:val="000000"/>
                      <w:shd w:val="clear" w:color="auto" w:fill="FFFFFF"/>
                    </w:rPr>
                    <w:t>Assumes responsibility for maintaining standard first aid supplies.</w:t>
                  </w:r>
                </w:p>
                <w:p w:rsidR="00D61EE9" w:rsidRPr="00D61EE9" w:rsidRDefault="00D61EE9" w:rsidP="00D61EE9">
                  <w:pPr>
                    <w:pStyle w:val="ListParagraph"/>
                    <w:numPr>
                      <w:ilvl w:val="0"/>
                      <w:numId w:val="16"/>
                    </w:numPr>
                    <w:spacing w:before="0" w:after="0"/>
                    <w:rPr>
                      <w:rFonts w:asciiTheme="majorHAnsi" w:hAnsiTheme="majorHAnsi" w:cs="Andalus"/>
                    </w:rPr>
                  </w:pPr>
                  <w:r w:rsidRPr="00D61EE9">
                    <w:rPr>
                      <w:rFonts w:asciiTheme="majorHAnsi" w:hAnsiTheme="majorHAnsi" w:cs="Arial"/>
                      <w:color w:val="000000"/>
                      <w:shd w:val="clear" w:color="auto" w:fill="FFFFFF"/>
                    </w:rPr>
                    <w:t>Maintains required health records to insure proper payment of accident claims resulting from camp participation.</w:t>
                  </w:r>
                </w:p>
                <w:p w:rsidR="00D61EE9" w:rsidRPr="00D61EE9" w:rsidRDefault="00D61EE9" w:rsidP="00D61EE9">
                  <w:pPr>
                    <w:pStyle w:val="ListParagraph"/>
                    <w:numPr>
                      <w:ilvl w:val="0"/>
                      <w:numId w:val="16"/>
                    </w:numPr>
                    <w:spacing w:before="0" w:after="0"/>
                    <w:rPr>
                      <w:rFonts w:asciiTheme="majorHAnsi" w:hAnsiTheme="majorHAnsi" w:cs="Andalus"/>
                    </w:rPr>
                  </w:pPr>
                  <w:r w:rsidRPr="00D61EE9">
                    <w:rPr>
                      <w:rFonts w:asciiTheme="majorHAnsi" w:hAnsiTheme="majorHAnsi" w:cs="Arial"/>
                      <w:color w:val="000000"/>
                      <w:shd w:val="clear" w:color="auto" w:fill="FFFFFF"/>
                    </w:rPr>
                    <w:t>Maintains liaison with medical doctors in the area.</w:t>
                  </w:r>
                </w:p>
                <w:p w:rsidR="00D61EE9" w:rsidRPr="00D61EE9" w:rsidRDefault="00D61EE9" w:rsidP="00D61EE9">
                  <w:pPr>
                    <w:pStyle w:val="ListParagraph"/>
                    <w:numPr>
                      <w:ilvl w:val="0"/>
                      <w:numId w:val="16"/>
                    </w:numPr>
                    <w:spacing w:before="0" w:after="0"/>
                    <w:rPr>
                      <w:rFonts w:asciiTheme="majorHAnsi" w:hAnsiTheme="majorHAnsi" w:cs="Andalus"/>
                    </w:rPr>
                  </w:pPr>
                  <w:r w:rsidRPr="00D61EE9">
                    <w:rPr>
                      <w:rFonts w:asciiTheme="majorHAnsi" w:hAnsiTheme="majorHAnsi" w:cs="Arial"/>
                      <w:color w:val="000000"/>
                      <w:shd w:val="clear" w:color="auto" w:fill="FFFFFF"/>
                    </w:rPr>
                    <w:t>Assumes responsibility for weekly camp attendance summary, program evaluation, counselor evaluation, and other required reports.</w:t>
                  </w:r>
                </w:p>
                <w:p w:rsidR="00CC615B" w:rsidRPr="00A67AF9" w:rsidRDefault="00B15602" w:rsidP="00D61EE9">
                  <w:pPr>
                    <w:pStyle w:val="BoldTabbed"/>
                    <w:rPr>
                      <w:noProof w:val="0"/>
                      <w:sz w:val="22"/>
                      <w:szCs w:val="22"/>
                    </w:rPr>
                  </w:pPr>
                  <w:r w:rsidRPr="00A67AF9">
                    <w:rPr>
                      <w:noProof w:val="0"/>
                      <w:sz w:val="22"/>
                      <w:szCs w:val="22"/>
                    </w:rPr>
                    <w:t>Document Controller</w:t>
                  </w:r>
                  <w:r w:rsidR="00A25A76" w:rsidRPr="00A67AF9">
                    <w:rPr>
                      <w:noProof w:val="0"/>
                      <w:sz w:val="22"/>
                      <w:szCs w:val="22"/>
                    </w:rPr>
                    <w:tab/>
                  </w:r>
                  <w:r w:rsidRPr="00A67AF9">
                    <w:rPr>
                      <w:noProof w:val="0"/>
                      <w:sz w:val="22"/>
                      <w:szCs w:val="22"/>
                    </w:rPr>
                    <w:t>2000</w:t>
                  </w:r>
                  <w:r w:rsidR="00A25A76" w:rsidRPr="00A67AF9">
                    <w:rPr>
                      <w:noProof w:val="0"/>
                      <w:sz w:val="22"/>
                      <w:szCs w:val="22"/>
                    </w:rPr>
                    <w:t xml:space="preserve"> – </w:t>
                  </w:r>
                  <w:r w:rsidRPr="00A67AF9">
                    <w:rPr>
                      <w:noProof w:val="0"/>
                      <w:sz w:val="22"/>
                      <w:szCs w:val="22"/>
                    </w:rPr>
                    <w:t>2001</w:t>
                  </w:r>
                </w:p>
                <w:p w:rsidR="00CC615B" w:rsidRPr="00A67AF9" w:rsidRDefault="00B15602" w:rsidP="009D4D55">
                  <w:pPr>
                    <w:pStyle w:val="Company"/>
                    <w:rPr>
                      <w:b/>
                      <w:sz w:val="22"/>
                      <w:szCs w:val="22"/>
                    </w:rPr>
                  </w:pPr>
                  <w:r w:rsidRPr="00A67AF9">
                    <w:rPr>
                      <w:b/>
                      <w:sz w:val="22"/>
                      <w:szCs w:val="22"/>
                    </w:rPr>
                    <w:t xml:space="preserve">Austrian Oil Technology </w:t>
                  </w:r>
                  <w:proofErr w:type="gramStart"/>
                  <w:r w:rsidRPr="00A67AF9">
                    <w:rPr>
                      <w:b/>
                      <w:sz w:val="22"/>
                      <w:szCs w:val="22"/>
                    </w:rPr>
                    <w:t>AOT</w:t>
                  </w:r>
                  <w:r w:rsidR="006762B8">
                    <w:rPr>
                      <w:b/>
                      <w:sz w:val="22"/>
                      <w:szCs w:val="22"/>
                    </w:rPr>
                    <w:t xml:space="preserve"> ,</w:t>
                  </w:r>
                  <w:proofErr w:type="gramEnd"/>
                  <w:r w:rsidR="006762B8">
                    <w:rPr>
                      <w:b/>
                      <w:sz w:val="22"/>
                      <w:szCs w:val="22"/>
                    </w:rPr>
                    <w:t xml:space="preserve"> Lib</w:t>
                  </w:r>
                  <w:r w:rsidR="00277C87" w:rsidRPr="00A67AF9">
                    <w:rPr>
                      <w:b/>
                      <w:sz w:val="22"/>
                      <w:szCs w:val="22"/>
                    </w:rPr>
                    <w:t>ya</w:t>
                  </w:r>
                </w:p>
                <w:p w:rsidR="00D439AB" w:rsidRPr="00A67AF9" w:rsidRDefault="00D439AB" w:rsidP="00D439AB">
                  <w:pPr>
                    <w:numPr>
                      <w:ilvl w:val="0"/>
                      <w:numId w:val="8"/>
                    </w:numPr>
                    <w:spacing w:before="0" w:after="0"/>
                    <w:rPr>
                      <w:rFonts w:asciiTheme="majorHAnsi" w:hAnsiTheme="majorHAnsi" w:cs="Andalus"/>
                      <w:iCs/>
                    </w:rPr>
                  </w:pPr>
                  <w:r w:rsidRPr="00A67AF9">
                    <w:rPr>
                      <w:rFonts w:asciiTheme="majorHAnsi" w:hAnsiTheme="majorHAnsi" w:cs="Andalus"/>
                    </w:rPr>
                    <w:t xml:space="preserve">Maintaining a tracking facility to enable documents to be updated easily. </w:t>
                  </w:r>
                </w:p>
                <w:p w:rsidR="00D439AB" w:rsidRPr="00A67AF9" w:rsidRDefault="00D439AB" w:rsidP="00D439AB">
                  <w:pPr>
                    <w:numPr>
                      <w:ilvl w:val="0"/>
                      <w:numId w:val="8"/>
                    </w:numPr>
                    <w:spacing w:before="0" w:after="0"/>
                    <w:rPr>
                      <w:rFonts w:asciiTheme="majorHAnsi" w:hAnsiTheme="majorHAnsi" w:cs="Andalus"/>
                      <w:iCs/>
                    </w:rPr>
                  </w:pPr>
                  <w:r w:rsidRPr="00A67AF9">
                    <w:rPr>
                      <w:rFonts w:asciiTheme="majorHAnsi" w:hAnsiTheme="majorHAnsi" w:cs="Andalus"/>
                    </w:rPr>
                    <w:t xml:space="preserve">Scanning in all relevant new documents. Checking dispatch documents are accurate. </w:t>
                  </w:r>
                </w:p>
                <w:p w:rsidR="00D439AB" w:rsidRPr="00A67AF9" w:rsidRDefault="00D439AB" w:rsidP="00D439AB">
                  <w:pPr>
                    <w:numPr>
                      <w:ilvl w:val="0"/>
                      <w:numId w:val="8"/>
                    </w:numPr>
                    <w:spacing w:before="0" w:after="0"/>
                    <w:rPr>
                      <w:rFonts w:asciiTheme="majorHAnsi" w:hAnsiTheme="majorHAnsi" w:cs="Andalus"/>
                      <w:iCs/>
                    </w:rPr>
                  </w:pPr>
                  <w:r w:rsidRPr="00A67AF9">
                    <w:rPr>
                      <w:rFonts w:asciiTheme="majorHAnsi" w:hAnsiTheme="majorHAnsi" w:cs="Andalus"/>
                    </w:rPr>
                    <w:t xml:space="preserve">Presentation and filing of documents and drawings. </w:t>
                  </w:r>
                </w:p>
                <w:p w:rsidR="00D439AB" w:rsidRPr="00A67AF9" w:rsidRDefault="00D439AB" w:rsidP="00D439AB">
                  <w:pPr>
                    <w:numPr>
                      <w:ilvl w:val="0"/>
                      <w:numId w:val="8"/>
                    </w:numPr>
                    <w:spacing w:before="0" w:after="0"/>
                    <w:rPr>
                      <w:rFonts w:asciiTheme="majorHAnsi" w:hAnsiTheme="majorHAnsi" w:cs="Andalus"/>
                      <w:iCs/>
                    </w:rPr>
                  </w:pPr>
                  <w:r w:rsidRPr="00A67AF9">
                    <w:rPr>
                      <w:rFonts w:asciiTheme="majorHAnsi" w:hAnsiTheme="majorHAnsi" w:cs="Andalus"/>
                    </w:rPr>
                    <w:t xml:space="preserve">Responsible for maintaining hard copy information. </w:t>
                  </w:r>
                </w:p>
                <w:p w:rsidR="00D439AB" w:rsidRPr="00A67AF9" w:rsidRDefault="00D439AB" w:rsidP="00D439AB">
                  <w:pPr>
                    <w:numPr>
                      <w:ilvl w:val="0"/>
                      <w:numId w:val="8"/>
                    </w:numPr>
                    <w:spacing w:before="0" w:after="0"/>
                    <w:rPr>
                      <w:rFonts w:asciiTheme="majorHAnsi" w:hAnsiTheme="majorHAnsi" w:cs="Andalus"/>
                      <w:iCs/>
                    </w:rPr>
                  </w:pPr>
                  <w:r w:rsidRPr="00A67AF9">
                    <w:rPr>
                      <w:rFonts w:asciiTheme="majorHAnsi" w:hAnsiTheme="majorHAnsi" w:cs="Andalus"/>
                    </w:rPr>
                    <w:t xml:space="preserve">Issuing and distributing controlled copies of information. </w:t>
                  </w:r>
                </w:p>
                <w:p w:rsidR="00D439AB" w:rsidRPr="00A67AF9" w:rsidRDefault="00D439AB" w:rsidP="00D439AB">
                  <w:pPr>
                    <w:numPr>
                      <w:ilvl w:val="0"/>
                      <w:numId w:val="8"/>
                    </w:numPr>
                    <w:spacing w:before="0" w:after="0"/>
                    <w:rPr>
                      <w:rFonts w:asciiTheme="majorHAnsi" w:hAnsiTheme="majorHAnsi" w:cs="Andalus"/>
                      <w:iCs/>
                    </w:rPr>
                  </w:pPr>
                  <w:r w:rsidRPr="00A67AF9">
                    <w:rPr>
                      <w:rFonts w:asciiTheme="majorHAnsi" w:hAnsiTheme="majorHAnsi" w:cs="Andalus"/>
                    </w:rPr>
                    <w:t xml:space="preserve">Provide advice on procedures of issue and methods in accessing the system. </w:t>
                  </w:r>
                </w:p>
                <w:p w:rsidR="00D439AB" w:rsidRPr="00A67AF9" w:rsidRDefault="00D439AB" w:rsidP="00D439AB">
                  <w:pPr>
                    <w:numPr>
                      <w:ilvl w:val="0"/>
                      <w:numId w:val="8"/>
                    </w:numPr>
                    <w:spacing w:before="0" w:after="0"/>
                    <w:rPr>
                      <w:rFonts w:asciiTheme="majorHAnsi" w:hAnsiTheme="majorHAnsi" w:cs="Andalus"/>
                      <w:iCs/>
                    </w:rPr>
                  </w:pPr>
                  <w:r w:rsidRPr="00A67AF9">
                    <w:rPr>
                      <w:rFonts w:asciiTheme="majorHAnsi" w:hAnsiTheme="majorHAnsi" w:cs="Andalus"/>
                    </w:rPr>
                    <w:t>Ensuring all documents are as up to date as possible within electronic filing</w:t>
                  </w:r>
                  <w:r w:rsidRPr="00A67AF9">
                    <w:rPr>
                      <w:rFonts w:asciiTheme="majorHAnsi" w:hAnsiTheme="majorHAnsi"/>
                    </w:rPr>
                    <w:t xml:space="preserve"> </w:t>
                  </w:r>
                  <w:r w:rsidRPr="00A67AF9">
                    <w:rPr>
                      <w:rFonts w:asciiTheme="majorHAnsi" w:hAnsiTheme="majorHAnsi" w:cs="Andalus"/>
                      <w:iCs/>
                    </w:rPr>
                    <w:t xml:space="preserve"> </w:t>
                  </w:r>
                </w:p>
                <w:p w:rsidR="00A87F77" w:rsidRPr="00A67AF9" w:rsidRDefault="000F4E5A" w:rsidP="00A87F77">
                  <w:pPr>
                    <w:pStyle w:val="CustomBullets"/>
                    <w:numPr>
                      <w:ilvl w:val="0"/>
                      <w:numId w:val="0"/>
                    </w:numPr>
                    <w:rPr>
                      <w:b/>
                    </w:rPr>
                  </w:pPr>
                  <w:r>
                    <w:rPr>
                      <w:b/>
                    </w:rPr>
                    <w:t>Accountant</w:t>
                  </w:r>
                </w:p>
                <w:p w:rsidR="00A67AF9" w:rsidRPr="00A67AF9" w:rsidRDefault="00D439AB" w:rsidP="00A87F77">
                  <w:pPr>
                    <w:pStyle w:val="CustomBullets"/>
                    <w:numPr>
                      <w:ilvl w:val="0"/>
                      <w:numId w:val="0"/>
                    </w:numPr>
                    <w:rPr>
                      <w:b/>
                    </w:rPr>
                  </w:pPr>
                  <w:r w:rsidRPr="00A67AF9">
                    <w:rPr>
                      <w:b/>
                    </w:rPr>
                    <w:t>Constructions Company</w:t>
                  </w:r>
                  <w:r w:rsidR="00860065">
                    <w:rPr>
                      <w:b/>
                    </w:rPr>
                    <w:t xml:space="preserve"> , Tripoli </w:t>
                  </w:r>
                  <w:r w:rsidR="006762B8">
                    <w:rPr>
                      <w:b/>
                    </w:rPr>
                    <w:t>–</w:t>
                  </w:r>
                  <w:r w:rsidR="00860065">
                    <w:rPr>
                      <w:b/>
                    </w:rPr>
                    <w:t xml:space="preserve"> libya</w:t>
                  </w:r>
                  <w:r w:rsidR="00A67AF9" w:rsidRPr="00A67AF9">
                    <w:rPr>
                      <w:b/>
                    </w:rPr>
                    <w:t xml:space="preserve">                    </w:t>
                  </w:r>
                  <w:r w:rsidR="00860065">
                    <w:rPr>
                      <w:b/>
                    </w:rPr>
                    <w:t>1999</w:t>
                  </w:r>
                  <w:r w:rsidR="000F4E5A">
                    <w:rPr>
                      <w:b/>
                    </w:rPr>
                    <w:t>-2000</w:t>
                  </w:r>
                </w:p>
                <w:p w:rsidR="00A67AF9" w:rsidRPr="00A67AF9" w:rsidRDefault="00A67AF9" w:rsidP="00A67AF9">
                  <w:pPr>
                    <w:pStyle w:val="CustomBullets"/>
                    <w:numPr>
                      <w:ilvl w:val="0"/>
                      <w:numId w:val="12"/>
                    </w:numPr>
                  </w:pPr>
                  <w:r w:rsidRPr="00A67AF9">
                    <w:t>Monthly preparation of complete set of financial statemnts, including notes and analysis to overl financial position and performance of company</w:t>
                  </w:r>
                </w:p>
                <w:p w:rsidR="00A67AF9" w:rsidRPr="00A67AF9" w:rsidRDefault="00A67AF9" w:rsidP="00A67AF9">
                  <w:pPr>
                    <w:pStyle w:val="CustomBullets"/>
                    <w:numPr>
                      <w:ilvl w:val="0"/>
                      <w:numId w:val="12"/>
                    </w:numPr>
                  </w:pPr>
                  <w:r w:rsidRPr="00A67AF9">
                    <w:t>Montly computation of employee benefits, lapsing schedules for prepayments and fixed assets.</w:t>
                  </w:r>
                </w:p>
                <w:p w:rsidR="00A67AF9" w:rsidRPr="00A67AF9" w:rsidRDefault="00A67AF9" w:rsidP="00A67AF9">
                  <w:pPr>
                    <w:pStyle w:val="CustomBullets"/>
                    <w:numPr>
                      <w:ilvl w:val="0"/>
                      <w:numId w:val="12"/>
                    </w:numPr>
                    <w:rPr>
                      <w:iCs/>
                    </w:rPr>
                  </w:pPr>
                  <w:r w:rsidRPr="00A67AF9">
                    <w:t xml:space="preserve">Prepare montly reconcilation of bank accounts, vendor </w:t>
                  </w:r>
                  <w:r w:rsidRPr="00A67AF9">
                    <w:lastRenderedPageBreak/>
                    <w:t>reconcilation and intercompany</w:t>
                  </w:r>
                </w:p>
                <w:p w:rsidR="00A67AF9" w:rsidRPr="00A67AF9" w:rsidRDefault="00A67AF9" w:rsidP="00A67AF9">
                  <w:pPr>
                    <w:pStyle w:val="CustomBullets"/>
                    <w:numPr>
                      <w:ilvl w:val="0"/>
                      <w:numId w:val="12"/>
                    </w:numPr>
                    <w:rPr>
                      <w:iCs/>
                    </w:rPr>
                  </w:pPr>
                  <w:r w:rsidRPr="00A67AF9">
                    <w:t>Prepare annual budget and monthly payroll of employees</w:t>
                  </w:r>
                </w:p>
                <w:p w:rsidR="00A67AF9" w:rsidRPr="00406AAF" w:rsidRDefault="00A67AF9" w:rsidP="00406AAF">
                  <w:pPr>
                    <w:pStyle w:val="CustomBullets"/>
                    <w:numPr>
                      <w:ilvl w:val="0"/>
                      <w:numId w:val="12"/>
                    </w:numPr>
                    <w:rPr>
                      <w:iCs/>
                    </w:rPr>
                  </w:pPr>
                  <w:r w:rsidRPr="00A67AF9">
                    <w:t xml:space="preserve">Prepare check payments to suppliers and advances to employes. </w:t>
                  </w:r>
                </w:p>
                <w:p w:rsidR="00870C2C" w:rsidRPr="00EF58BF" w:rsidRDefault="00870C2C" w:rsidP="00A87F77">
                  <w:pPr>
                    <w:pStyle w:val="CustomBullets"/>
                    <w:numPr>
                      <w:ilvl w:val="0"/>
                      <w:numId w:val="0"/>
                    </w:numPr>
                  </w:pPr>
                </w:p>
              </w:tc>
            </w:tr>
          </w:tbl>
          <w:p w:rsidR="00421871" w:rsidRPr="00EF58BF" w:rsidRDefault="00421871">
            <w:pPr>
              <w:rPr>
                <w:rFonts w:asciiTheme="majorHAnsi" w:hAnsiTheme="majorHAnsi"/>
              </w:rPr>
            </w:pPr>
          </w:p>
        </w:tc>
      </w:tr>
    </w:tbl>
    <w:p w:rsidR="00F9257C" w:rsidRDefault="00F9257C" w:rsidP="00F9257C">
      <w:pPr>
        <w:rPr>
          <w:rFonts w:asciiTheme="minorHAnsi" w:hAnsiTheme="minorHAnsi"/>
        </w:rPr>
      </w:pPr>
    </w:p>
    <w:sectPr w:rsidR="00F9257C" w:rsidSect="00BF7210">
      <w:pgSz w:w="12240" w:h="15840"/>
      <w:pgMar w:top="42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4.25pt;visibility:visible;mso-wrap-style:square" o:bullet="t">
        <v:imagedata r:id="rId1" o:title=""/>
      </v:shape>
    </w:pict>
  </w:numPicBullet>
  <w:numPicBullet w:numPicBulletId="1">
    <w:pict>
      <v:shape id="_x0000_i1030" type="#_x0000_t75" style="width:10.5pt;height:14.25pt;visibility:visible;mso-wrap-style:square" o:bullet="t">
        <v:imagedata r:id="rId2" o:title=""/>
      </v:shape>
    </w:pict>
  </w:numPicBullet>
  <w:numPicBullet w:numPicBulletId="2">
    <w:pict>
      <v:shape id="_x0000_i1031" type="#_x0000_t75" style="width:10.5pt;height:14.25pt;visibility:visible;mso-wrap-style:square" o:bullet="t">
        <v:imagedata r:id="rId3" o:title=""/>
      </v:shape>
    </w:pict>
  </w:numPicBullet>
  <w:abstractNum w:abstractNumId="0" w15:restartNumberingAfterBreak="0">
    <w:nsid w:val="180F3632"/>
    <w:multiLevelType w:val="hybridMultilevel"/>
    <w:tmpl w:val="9834AE34"/>
    <w:lvl w:ilvl="0" w:tplc="6D026B9C">
      <w:start w:val="1"/>
      <w:numFmt w:val="bullet"/>
      <w:lvlText w:val=""/>
      <w:lvlPicBulletId w:val="2"/>
      <w:lvlJc w:val="left"/>
      <w:pPr>
        <w:tabs>
          <w:tab w:val="num" w:pos="720"/>
        </w:tabs>
        <w:ind w:left="720" w:hanging="360"/>
      </w:pPr>
      <w:rPr>
        <w:rFonts w:ascii="Symbol" w:hAnsi="Symbol" w:hint="default"/>
      </w:rPr>
    </w:lvl>
    <w:lvl w:ilvl="1" w:tplc="A8845AFE" w:tentative="1">
      <w:start w:val="1"/>
      <w:numFmt w:val="bullet"/>
      <w:lvlText w:val=""/>
      <w:lvlJc w:val="left"/>
      <w:pPr>
        <w:tabs>
          <w:tab w:val="num" w:pos="1440"/>
        </w:tabs>
        <w:ind w:left="1440" w:hanging="360"/>
      </w:pPr>
      <w:rPr>
        <w:rFonts w:ascii="Symbol" w:hAnsi="Symbol" w:hint="default"/>
      </w:rPr>
    </w:lvl>
    <w:lvl w:ilvl="2" w:tplc="1DC6B7C6" w:tentative="1">
      <w:start w:val="1"/>
      <w:numFmt w:val="bullet"/>
      <w:lvlText w:val=""/>
      <w:lvlJc w:val="left"/>
      <w:pPr>
        <w:tabs>
          <w:tab w:val="num" w:pos="2160"/>
        </w:tabs>
        <w:ind w:left="2160" w:hanging="360"/>
      </w:pPr>
      <w:rPr>
        <w:rFonts w:ascii="Symbol" w:hAnsi="Symbol" w:hint="default"/>
      </w:rPr>
    </w:lvl>
    <w:lvl w:ilvl="3" w:tplc="CA1A0084" w:tentative="1">
      <w:start w:val="1"/>
      <w:numFmt w:val="bullet"/>
      <w:lvlText w:val=""/>
      <w:lvlJc w:val="left"/>
      <w:pPr>
        <w:tabs>
          <w:tab w:val="num" w:pos="2880"/>
        </w:tabs>
        <w:ind w:left="2880" w:hanging="360"/>
      </w:pPr>
      <w:rPr>
        <w:rFonts w:ascii="Symbol" w:hAnsi="Symbol" w:hint="default"/>
      </w:rPr>
    </w:lvl>
    <w:lvl w:ilvl="4" w:tplc="31889404" w:tentative="1">
      <w:start w:val="1"/>
      <w:numFmt w:val="bullet"/>
      <w:lvlText w:val=""/>
      <w:lvlJc w:val="left"/>
      <w:pPr>
        <w:tabs>
          <w:tab w:val="num" w:pos="3600"/>
        </w:tabs>
        <w:ind w:left="3600" w:hanging="360"/>
      </w:pPr>
      <w:rPr>
        <w:rFonts w:ascii="Symbol" w:hAnsi="Symbol" w:hint="default"/>
      </w:rPr>
    </w:lvl>
    <w:lvl w:ilvl="5" w:tplc="FA0ADB0A" w:tentative="1">
      <w:start w:val="1"/>
      <w:numFmt w:val="bullet"/>
      <w:lvlText w:val=""/>
      <w:lvlJc w:val="left"/>
      <w:pPr>
        <w:tabs>
          <w:tab w:val="num" w:pos="4320"/>
        </w:tabs>
        <w:ind w:left="4320" w:hanging="360"/>
      </w:pPr>
      <w:rPr>
        <w:rFonts w:ascii="Symbol" w:hAnsi="Symbol" w:hint="default"/>
      </w:rPr>
    </w:lvl>
    <w:lvl w:ilvl="6" w:tplc="BAC4644E" w:tentative="1">
      <w:start w:val="1"/>
      <w:numFmt w:val="bullet"/>
      <w:lvlText w:val=""/>
      <w:lvlJc w:val="left"/>
      <w:pPr>
        <w:tabs>
          <w:tab w:val="num" w:pos="5040"/>
        </w:tabs>
        <w:ind w:left="5040" w:hanging="360"/>
      </w:pPr>
      <w:rPr>
        <w:rFonts w:ascii="Symbol" w:hAnsi="Symbol" w:hint="default"/>
      </w:rPr>
    </w:lvl>
    <w:lvl w:ilvl="7" w:tplc="7FC2B6E8" w:tentative="1">
      <w:start w:val="1"/>
      <w:numFmt w:val="bullet"/>
      <w:lvlText w:val=""/>
      <w:lvlJc w:val="left"/>
      <w:pPr>
        <w:tabs>
          <w:tab w:val="num" w:pos="5760"/>
        </w:tabs>
        <w:ind w:left="5760" w:hanging="360"/>
      </w:pPr>
      <w:rPr>
        <w:rFonts w:ascii="Symbol" w:hAnsi="Symbol" w:hint="default"/>
      </w:rPr>
    </w:lvl>
    <w:lvl w:ilvl="8" w:tplc="7B1AF83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D6C6195"/>
    <w:multiLevelType w:val="hybridMultilevel"/>
    <w:tmpl w:val="C3402608"/>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21166F01"/>
    <w:multiLevelType w:val="hybridMultilevel"/>
    <w:tmpl w:val="8DE64C06"/>
    <w:lvl w:ilvl="0" w:tplc="D58A8B76">
      <w:start w:val="1"/>
      <w:numFmt w:val="bullet"/>
      <w:lvlText w:val=""/>
      <w:lvlPicBulletId w:val="2"/>
      <w:lvlJc w:val="left"/>
      <w:pPr>
        <w:tabs>
          <w:tab w:val="num" w:pos="360"/>
        </w:tabs>
        <w:ind w:left="360" w:hanging="360"/>
      </w:pPr>
      <w:rPr>
        <w:rFonts w:ascii="Symbol" w:hAnsi="Symbol" w:hint="default"/>
      </w:rPr>
    </w:lvl>
    <w:lvl w:ilvl="1" w:tplc="8E96A14E" w:tentative="1">
      <w:start w:val="1"/>
      <w:numFmt w:val="bullet"/>
      <w:lvlText w:val=""/>
      <w:lvlJc w:val="left"/>
      <w:pPr>
        <w:tabs>
          <w:tab w:val="num" w:pos="1080"/>
        </w:tabs>
        <w:ind w:left="1080" w:hanging="360"/>
      </w:pPr>
      <w:rPr>
        <w:rFonts w:ascii="Symbol" w:hAnsi="Symbol" w:hint="default"/>
      </w:rPr>
    </w:lvl>
    <w:lvl w:ilvl="2" w:tplc="C4B03E88" w:tentative="1">
      <w:start w:val="1"/>
      <w:numFmt w:val="bullet"/>
      <w:lvlText w:val=""/>
      <w:lvlJc w:val="left"/>
      <w:pPr>
        <w:tabs>
          <w:tab w:val="num" w:pos="1800"/>
        </w:tabs>
        <w:ind w:left="1800" w:hanging="360"/>
      </w:pPr>
      <w:rPr>
        <w:rFonts w:ascii="Symbol" w:hAnsi="Symbol" w:hint="default"/>
      </w:rPr>
    </w:lvl>
    <w:lvl w:ilvl="3" w:tplc="47E6AFBC" w:tentative="1">
      <w:start w:val="1"/>
      <w:numFmt w:val="bullet"/>
      <w:lvlText w:val=""/>
      <w:lvlJc w:val="left"/>
      <w:pPr>
        <w:tabs>
          <w:tab w:val="num" w:pos="2520"/>
        </w:tabs>
        <w:ind w:left="2520" w:hanging="360"/>
      </w:pPr>
      <w:rPr>
        <w:rFonts w:ascii="Symbol" w:hAnsi="Symbol" w:hint="default"/>
      </w:rPr>
    </w:lvl>
    <w:lvl w:ilvl="4" w:tplc="71ECD434" w:tentative="1">
      <w:start w:val="1"/>
      <w:numFmt w:val="bullet"/>
      <w:lvlText w:val=""/>
      <w:lvlJc w:val="left"/>
      <w:pPr>
        <w:tabs>
          <w:tab w:val="num" w:pos="3240"/>
        </w:tabs>
        <w:ind w:left="3240" w:hanging="360"/>
      </w:pPr>
      <w:rPr>
        <w:rFonts w:ascii="Symbol" w:hAnsi="Symbol" w:hint="default"/>
      </w:rPr>
    </w:lvl>
    <w:lvl w:ilvl="5" w:tplc="56EAE322" w:tentative="1">
      <w:start w:val="1"/>
      <w:numFmt w:val="bullet"/>
      <w:lvlText w:val=""/>
      <w:lvlJc w:val="left"/>
      <w:pPr>
        <w:tabs>
          <w:tab w:val="num" w:pos="3960"/>
        </w:tabs>
        <w:ind w:left="3960" w:hanging="360"/>
      </w:pPr>
      <w:rPr>
        <w:rFonts w:ascii="Symbol" w:hAnsi="Symbol" w:hint="default"/>
      </w:rPr>
    </w:lvl>
    <w:lvl w:ilvl="6" w:tplc="48B25240" w:tentative="1">
      <w:start w:val="1"/>
      <w:numFmt w:val="bullet"/>
      <w:lvlText w:val=""/>
      <w:lvlJc w:val="left"/>
      <w:pPr>
        <w:tabs>
          <w:tab w:val="num" w:pos="4680"/>
        </w:tabs>
        <w:ind w:left="4680" w:hanging="360"/>
      </w:pPr>
      <w:rPr>
        <w:rFonts w:ascii="Symbol" w:hAnsi="Symbol" w:hint="default"/>
      </w:rPr>
    </w:lvl>
    <w:lvl w:ilvl="7" w:tplc="D1A09F3C" w:tentative="1">
      <w:start w:val="1"/>
      <w:numFmt w:val="bullet"/>
      <w:lvlText w:val=""/>
      <w:lvlJc w:val="left"/>
      <w:pPr>
        <w:tabs>
          <w:tab w:val="num" w:pos="5400"/>
        </w:tabs>
        <w:ind w:left="5400" w:hanging="360"/>
      </w:pPr>
      <w:rPr>
        <w:rFonts w:ascii="Symbol" w:hAnsi="Symbol" w:hint="default"/>
      </w:rPr>
    </w:lvl>
    <w:lvl w:ilvl="8" w:tplc="5F8CFE6A"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6AE2AD6"/>
    <w:multiLevelType w:val="hybridMultilevel"/>
    <w:tmpl w:val="35A0C4D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EC0E17"/>
    <w:multiLevelType w:val="hybridMultilevel"/>
    <w:tmpl w:val="7B38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46144"/>
    <w:multiLevelType w:val="hybridMultilevel"/>
    <w:tmpl w:val="CB04CD38"/>
    <w:lvl w:ilvl="0" w:tplc="8DCA034A">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A32F86"/>
    <w:multiLevelType w:val="hybridMultilevel"/>
    <w:tmpl w:val="BB2ABD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8215D"/>
    <w:multiLevelType w:val="hybridMultilevel"/>
    <w:tmpl w:val="395493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3B14A1"/>
    <w:multiLevelType w:val="hybridMultilevel"/>
    <w:tmpl w:val="0DF4B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54327"/>
    <w:multiLevelType w:val="hybridMultilevel"/>
    <w:tmpl w:val="DABE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10F40"/>
    <w:multiLevelType w:val="hybridMultilevel"/>
    <w:tmpl w:val="6BA62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4E7E50"/>
    <w:multiLevelType w:val="hybridMultilevel"/>
    <w:tmpl w:val="157EDB06"/>
    <w:lvl w:ilvl="0" w:tplc="08090001">
      <w:start w:val="1"/>
      <w:numFmt w:val="bullet"/>
      <w:lvlText w:val=""/>
      <w:lvlJc w:val="left"/>
      <w:pPr>
        <w:ind w:left="1055" w:hanging="360"/>
      </w:pPr>
      <w:rPr>
        <w:rFonts w:ascii="Symbol" w:hAnsi="Symbol" w:hint="default"/>
      </w:rPr>
    </w:lvl>
    <w:lvl w:ilvl="1" w:tplc="08090003" w:tentative="1">
      <w:start w:val="1"/>
      <w:numFmt w:val="bullet"/>
      <w:lvlText w:val="o"/>
      <w:lvlJc w:val="left"/>
      <w:pPr>
        <w:ind w:left="1775" w:hanging="360"/>
      </w:pPr>
      <w:rPr>
        <w:rFonts w:ascii="Courier New" w:hAnsi="Courier New" w:cs="Courier New" w:hint="default"/>
      </w:rPr>
    </w:lvl>
    <w:lvl w:ilvl="2" w:tplc="08090005" w:tentative="1">
      <w:start w:val="1"/>
      <w:numFmt w:val="bullet"/>
      <w:lvlText w:val=""/>
      <w:lvlJc w:val="left"/>
      <w:pPr>
        <w:ind w:left="2495" w:hanging="360"/>
      </w:pPr>
      <w:rPr>
        <w:rFonts w:ascii="Wingdings" w:hAnsi="Wingdings" w:hint="default"/>
      </w:rPr>
    </w:lvl>
    <w:lvl w:ilvl="3" w:tplc="08090001" w:tentative="1">
      <w:start w:val="1"/>
      <w:numFmt w:val="bullet"/>
      <w:lvlText w:val=""/>
      <w:lvlJc w:val="left"/>
      <w:pPr>
        <w:ind w:left="3215" w:hanging="360"/>
      </w:pPr>
      <w:rPr>
        <w:rFonts w:ascii="Symbol" w:hAnsi="Symbol" w:hint="default"/>
      </w:rPr>
    </w:lvl>
    <w:lvl w:ilvl="4" w:tplc="08090003" w:tentative="1">
      <w:start w:val="1"/>
      <w:numFmt w:val="bullet"/>
      <w:lvlText w:val="o"/>
      <w:lvlJc w:val="left"/>
      <w:pPr>
        <w:ind w:left="3935" w:hanging="360"/>
      </w:pPr>
      <w:rPr>
        <w:rFonts w:ascii="Courier New" w:hAnsi="Courier New" w:cs="Courier New" w:hint="default"/>
      </w:rPr>
    </w:lvl>
    <w:lvl w:ilvl="5" w:tplc="08090005" w:tentative="1">
      <w:start w:val="1"/>
      <w:numFmt w:val="bullet"/>
      <w:lvlText w:val=""/>
      <w:lvlJc w:val="left"/>
      <w:pPr>
        <w:ind w:left="4655" w:hanging="360"/>
      </w:pPr>
      <w:rPr>
        <w:rFonts w:ascii="Wingdings" w:hAnsi="Wingdings" w:hint="default"/>
      </w:rPr>
    </w:lvl>
    <w:lvl w:ilvl="6" w:tplc="08090001" w:tentative="1">
      <w:start w:val="1"/>
      <w:numFmt w:val="bullet"/>
      <w:lvlText w:val=""/>
      <w:lvlJc w:val="left"/>
      <w:pPr>
        <w:ind w:left="5375" w:hanging="360"/>
      </w:pPr>
      <w:rPr>
        <w:rFonts w:ascii="Symbol" w:hAnsi="Symbol" w:hint="default"/>
      </w:rPr>
    </w:lvl>
    <w:lvl w:ilvl="7" w:tplc="08090003" w:tentative="1">
      <w:start w:val="1"/>
      <w:numFmt w:val="bullet"/>
      <w:lvlText w:val="o"/>
      <w:lvlJc w:val="left"/>
      <w:pPr>
        <w:ind w:left="6095" w:hanging="360"/>
      </w:pPr>
      <w:rPr>
        <w:rFonts w:ascii="Courier New" w:hAnsi="Courier New" w:cs="Courier New" w:hint="default"/>
      </w:rPr>
    </w:lvl>
    <w:lvl w:ilvl="8" w:tplc="08090005" w:tentative="1">
      <w:start w:val="1"/>
      <w:numFmt w:val="bullet"/>
      <w:lvlText w:val=""/>
      <w:lvlJc w:val="left"/>
      <w:pPr>
        <w:ind w:left="6815" w:hanging="360"/>
      </w:pPr>
      <w:rPr>
        <w:rFonts w:ascii="Wingdings" w:hAnsi="Wingdings" w:hint="default"/>
      </w:rPr>
    </w:lvl>
  </w:abstractNum>
  <w:abstractNum w:abstractNumId="12" w15:restartNumberingAfterBreak="0">
    <w:nsid w:val="50D703E8"/>
    <w:multiLevelType w:val="hybridMultilevel"/>
    <w:tmpl w:val="F70A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B0525"/>
    <w:multiLevelType w:val="hybridMultilevel"/>
    <w:tmpl w:val="F3AC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46F25"/>
    <w:multiLevelType w:val="hybridMultilevel"/>
    <w:tmpl w:val="781C6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521ADA"/>
    <w:multiLevelType w:val="hybridMultilevel"/>
    <w:tmpl w:val="80A6E248"/>
    <w:lvl w:ilvl="0" w:tplc="08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ED3F1E"/>
    <w:multiLevelType w:val="hybridMultilevel"/>
    <w:tmpl w:val="67B05A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10"/>
  </w:num>
  <w:num w:numId="3">
    <w:abstractNumId w:val="0"/>
  </w:num>
  <w:num w:numId="4">
    <w:abstractNumId w:val="2"/>
  </w:num>
  <w:num w:numId="5">
    <w:abstractNumId w:val="6"/>
  </w:num>
  <w:num w:numId="6">
    <w:abstractNumId w:val="4"/>
  </w:num>
  <w:num w:numId="7">
    <w:abstractNumId w:val="11"/>
  </w:num>
  <w:num w:numId="8">
    <w:abstractNumId w:val="16"/>
  </w:num>
  <w:num w:numId="9">
    <w:abstractNumId w:val="15"/>
  </w:num>
  <w:num w:numId="10">
    <w:abstractNumId w:val="3"/>
  </w:num>
  <w:num w:numId="11">
    <w:abstractNumId w:val="8"/>
  </w:num>
  <w:num w:numId="12">
    <w:abstractNumId w:val="12"/>
  </w:num>
  <w:num w:numId="13">
    <w:abstractNumId w:val="13"/>
  </w:num>
  <w:num w:numId="14">
    <w:abstractNumId w:val="9"/>
  </w:num>
  <w:num w:numId="15">
    <w:abstractNumId w:val="1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3"/>
    <w:rsid w:val="00005671"/>
    <w:rsid w:val="00034288"/>
    <w:rsid w:val="000428B5"/>
    <w:rsid w:val="000B4B0B"/>
    <w:rsid w:val="000F4E5A"/>
    <w:rsid w:val="00103ED3"/>
    <w:rsid w:val="00117DE1"/>
    <w:rsid w:val="00127C6D"/>
    <w:rsid w:val="00132210"/>
    <w:rsid w:val="001500E2"/>
    <w:rsid w:val="00157AF5"/>
    <w:rsid w:val="00172D21"/>
    <w:rsid w:val="001C048E"/>
    <w:rsid w:val="001C5410"/>
    <w:rsid w:val="00220CD9"/>
    <w:rsid w:val="00226C24"/>
    <w:rsid w:val="00245C32"/>
    <w:rsid w:val="00251121"/>
    <w:rsid w:val="00277C87"/>
    <w:rsid w:val="00284271"/>
    <w:rsid w:val="002A0CA8"/>
    <w:rsid w:val="002B353D"/>
    <w:rsid w:val="002B4456"/>
    <w:rsid w:val="002C36E1"/>
    <w:rsid w:val="002C7AE3"/>
    <w:rsid w:val="002D007A"/>
    <w:rsid w:val="002D7E4B"/>
    <w:rsid w:val="002E5C0A"/>
    <w:rsid w:val="002E7D6E"/>
    <w:rsid w:val="002F701B"/>
    <w:rsid w:val="00300AD6"/>
    <w:rsid w:val="00320CA8"/>
    <w:rsid w:val="003E0060"/>
    <w:rsid w:val="003E4052"/>
    <w:rsid w:val="003E4107"/>
    <w:rsid w:val="003F689D"/>
    <w:rsid w:val="00402D4F"/>
    <w:rsid w:val="00406AAF"/>
    <w:rsid w:val="00421871"/>
    <w:rsid w:val="004276F4"/>
    <w:rsid w:val="00446FCE"/>
    <w:rsid w:val="00484C2C"/>
    <w:rsid w:val="004D5808"/>
    <w:rsid w:val="00514AFD"/>
    <w:rsid w:val="005810E6"/>
    <w:rsid w:val="005D10E0"/>
    <w:rsid w:val="005F01A3"/>
    <w:rsid w:val="00616FF0"/>
    <w:rsid w:val="006762B8"/>
    <w:rsid w:val="00681B6A"/>
    <w:rsid w:val="006B2413"/>
    <w:rsid w:val="006B2E7D"/>
    <w:rsid w:val="00735A3A"/>
    <w:rsid w:val="00761E04"/>
    <w:rsid w:val="00783C42"/>
    <w:rsid w:val="007949F9"/>
    <w:rsid w:val="007A1833"/>
    <w:rsid w:val="007B4D4F"/>
    <w:rsid w:val="007E1455"/>
    <w:rsid w:val="007E6B96"/>
    <w:rsid w:val="008267BC"/>
    <w:rsid w:val="00845589"/>
    <w:rsid w:val="00855520"/>
    <w:rsid w:val="00860065"/>
    <w:rsid w:val="00870C2C"/>
    <w:rsid w:val="0088121B"/>
    <w:rsid w:val="008B3415"/>
    <w:rsid w:val="008E0EAC"/>
    <w:rsid w:val="009255D0"/>
    <w:rsid w:val="00940043"/>
    <w:rsid w:val="009442AA"/>
    <w:rsid w:val="00957B60"/>
    <w:rsid w:val="009913A2"/>
    <w:rsid w:val="009B430B"/>
    <w:rsid w:val="009C70A2"/>
    <w:rsid w:val="009D4D55"/>
    <w:rsid w:val="00A05199"/>
    <w:rsid w:val="00A25A76"/>
    <w:rsid w:val="00A65980"/>
    <w:rsid w:val="00A67AF9"/>
    <w:rsid w:val="00A87ACE"/>
    <w:rsid w:val="00A87F77"/>
    <w:rsid w:val="00A92156"/>
    <w:rsid w:val="00AB79C4"/>
    <w:rsid w:val="00AB7C0F"/>
    <w:rsid w:val="00AD1901"/>
    <w:rsid w:val="00AD6336"/>
    <w:rsid w:val="00AE1C2E"/>
    <w:rsid w:val="00AF3009"/>
    <w:rsid w:val="00B04F18"/>
    <w:rsid w:val="00B15602"/>
    <w:rsid w:val="00B7041E"/>
    <w:rsid w:val="00BC17CC"/>
    <w:rsid w:val="00BC3A14"/>
    <w:rsid w:val="00BD2F34"/>
    <w:rsid w:val="00BF7210"/>
    <w:rsid w:val="00C80774"/>
    <w:rsid w:val="00C9315E"/>
    <w:rsid w:val="00CB7E25"/>
    <w:rsid w:val="00CC0D61"/>
    <w:rsid w:val="00CC615B"/>
    <w:rsid w:val="00CE41FA"/>
    <w:rsid w:val="00CF4899"/>
    <w:rsid w:val="00D11969"/>
    <w:rsid w:val="00D27453"/>
    <w:rsid w:val="00D313FC"/>
    <w:rsid w:val="00D3775F"/>
    <w:rsid w:val="00D439AB"/>
    <w:rsid w:val="00D61BA7"/>
    <w:rsid w:val="00D61EE9"/>
    <w:rsid w:val="00DD031D"/>
    <w:rsid w:val="00DE3B1B"/>
    <w:rsid w:val="00DF398B"/>
    <w:rsid w:val="00E274BA"/>
    <w:rsid w:val="00E3243F"/>
    <w:rsid w:val="00EB5A22"/>
    <w:rsid w:val="00EF58BF"/>
    <w:rsid w:val="00F14394"/>
    <w:rsid w:val="00F42BB5"/>
    <w:rsid w:val="00F817BF"/>
    <w:rsid w:val="00F9257C"/>
    <w:rsid w:val="00FC20CE"/>
    <w:rsid w:val="00FC4A7A"/>
    <w:rsid w:val="00FC4F9C"/>
    <w:rsid w:val="00FD2D79"/>
    <w:rsid w:val="00FD4B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a5b3e,#ada623,#567885"/>
    </o:shapedefaults>
    <o:shapelayout v:ext="edit">
      <o:idmap v:ext="edit" data="1"/>
    </o:shapelayout>
  </w:shapeDefaults>
  <w:decimalSymbol w:val="."/>
  <w:listSeparator w:val=","/>
  <w14:docId w14:val="6B532CEA"/>
  <w15:docId w15:val="{44D1E2D3-76CD-4702-B91A-21D90666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B96"/>
    <w:pPr>
      <w:spacing w:before="40" w:after="40"/>
    </w:pPr>
    <w:rPr>
      <w:rFonts w:ascii="Cambria" w:hAnsi="Cambria"/>
    </w:rPr>
  </w:style>
  <w:style w:type="paragraph" w:styleId="Heading1">
    <w:name w:val="heading 1"/>
    <w:basedOn w:val="Normal"/>
    <w:link w:val="Heading1Char"/>
    <w:uiPriority w:val="9"/>
    <w:qFormat/>
    <w:rsid w:val="007E145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8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A1833"/>
    <w:rPr>
      <w:color w:val="0000FF" w:themeColor="hyperlink"/>
      <w:u w:val="single"/>
    </w:rPr>
  </w:style>
  <w:style w:type="paragraph" w:customStyle="1" w:styleId="SectionTitle">
    <w:name w:val="Section Title"/>
    <w:basedOn w:val="Normal"/>
    <w:qFormat/>
    <w:rsid w:val="007949F9"/>
    <w:pPr>
      <w:spacing w:after="80"/>
    </w:pPr>
    <w:rPr>
      <w:rFonts w:ascii="Forte" w:hAnsi="Forte"/>
      <w:color w:val="FFFFFF" w:themeColor="background1"/>
      <w:sz w:val="32"/>
      <w:szCs w:val="32"/>
    </w:rPr>
  </w:style>
  <w:style w:type="paragraph" w:styleId="ListParagraph">
    <w:name w:val="List Paragraph"/>
    <w:basedOn w:val="Normal"/>
    <w:uiPriority w:val="34"/>
    <w:qFormat/>
    <w:rsid w:val="00CC615B"/>
    <w:pPr>
      <w:ind w:left="720"/>
      <w:contextualSpacing/>
    </w:pPr>
  </w:style>
  <w:style w:type="paragraph" w:customStyle="1" w:styleId="CustomBullets">
    <w:name w:val="Custom Bullets"/>
    <w:basedOn w:val="ListParagraph"/>
    <w:qFormat/>
    <w:rsid w:val="009D4D55"/>
    <w:pPr>
      <w:numPr>
        <w:numId w:val="1"/>
      </w:numPr>
      <w:spacing w:after="80"/>
    </w:pPr>
    <w:rPr>
      <w:rFonts w:asciiTheme="majorHAnsi" w:hAnsiTheme="majorHAnsi"/>
      <w:noProof/>
    </w:rPr>
  </w:style>
  <w:style w:type="paragraph" w:customStyle="1" w:styleId="Designation">
    <w:name w:val="Designation"/>
    <w:basedOn w:val="Normal"/>
    <w:qFormat/>
    <w:rsid w:val="000B4B0B"/>
    <w:pPr>
      <w:spacing w:after="80"/>
      <w:jc w:val="center"/>
    </w:pPr>
    <w:rPr>
      <w:rFonts w:asciiTheme="majorHAnsi" w:hAnsiTheme="majorHAnsi"/>
      <w:b/>
      <w:color w:val="D9D9D9" w:themeColor="background1" w:themeShade="D9"/>
      <w:sz w:val="24"/>
      <w:szCs w:val="24"/>
    </w:rPr>
  </w:style>
  <w:style w:type="paragraph" w:customStyle="1" w:styleId="Name">
    <w:name w:val="Name"/>
    <w:basedOn w:val="Normal"/>
    <w:qFormat/>
    <w:rsid w:val="00855520"/>
    <w:pPr>
      <w:spacing w:after="100"/>
    </w:pPr>
    <w:rPr>
      <w:rFonts w:ascii="Forte" w:hAnsi="Forte"/>
      <w:sz w:val="48"/>
      <w:szCs w:val="48"/>
    </w:rPr>
  </w:style>
  <w:style w:type="paragraph" w:styleId="BalloonText">
    <w:name w:val="Balloon Text"/>
    <w:basedOn w:val="Normal"/>
    <w:link w:val="BalloonTextChar"/>
    <w:uiPriority w:val="99"/>
    <w:semiHidden/>
    <w:unhideWhenUsed/>
    <w:rsid w:val="002A0CA8"/>
    <w:rPr>
      <w:rFonts w:ascii="Tahoma" w:hAnsi="Tahoma" w:cs="Tahoma"/>
      <w:sz w:val="16"/>
      <w:szCs w:val="16"/>
    </w:rPr>
  </w:style>
  <w:style w:type="character" w:customStyle="1" w:styleId="BalloonTextChar">
    <w:name w:val="Balloon Text Char"/>
    <w:basedOn w:val="DefaultParagraphFont"/>
    <w:link w:val="BalloonText"/>
    <w:uiPriority w:val="99"/>
    <w:semiHidden/>
    <w:rsid w:val="002A0CA8"/>
    <w:rPr>
      <w:rFonts w:ascii="Tahoma" w:hAnsi="Tahoma" w:cs="Tahoma"/>
      <w:sz w:val="16"/>
      <w:szCs w:val="16"/>
    </w:rPr>
  </w:style>
  <w:style w:type="paragraph" w:customStyle="1" w:styleId="BoldTabbed">
    <w:name w:val="Bold Tabbed"/>
    <w:basedOn w:val="Normal"/>
    <w:qFormat/>
    <w:rsid w:val="001500E2"/>
    <w:pPr>
      <w:tabs>
        <w:tab w:val="right" w:pos="6822"/>
      </w:tabs>
    </w:pPr>
    <w:rPr>
      <w:rFonts w:asciiTheme="majorHAnsi" w:hAnsiTheme="majorHAnsi"/>
      <w:b/>
      <w:noProof/>
      <w:sz w:val="24"/>
      <w:szCs w:val="24"/>
    </w:rPr>
  </w:style>
  <w:style w:type="paragraph" w:customStyle="1" w:styleId="subheader">
    <w:name w:val="sub header"/>
    <w:basedOn w:val="Normal"/>
    <w:qFormat/>
    <w:rsid w:val="00A25A76"/>
    <w:pPr>
      <w:spacing w:before="60" w:after="60"/>
    </w:pPr>
    <w:rPr>
      <w:rFonts w:asciiTheme="majorHAnsi" w:hAnsiTheme="majorHAnsi"/>
      <w:b/>
      <w:i/>
      <w:noProof/>
    </w:rPr>
  </w:style>
  <w:style w:type="paragraph" w:customStyle="1" w:styleId="Company">
    <w:name w:val="Company"/>
    <w:basedOn w:val="Normal"/>
    <w:qFormat/>
    <w:rsid w:val="00A25A76"/>
    <w:pPr>
      <w:spacing w:after="60"/>
    </w:pPr>
    <w:rPr>
      <w:rFonts w:asciiTheme="majorHAnsi" w:hAnsiTheme="majorHAnsi"/>
      <w:sz w:val="24"/>
      <w:szCs w:val="24"/>
    </w:rPr>
  </w:style>
  <w:style w:type="paragraph" w:customStyle="1" w:styleId="Description">
    <w:name w:val="Description"/>
    <w:basedOn w:val="Normal"/>
    <w:qFormat/>
    <w:rsid w:val="00A25A76"/>
    <w:rPr>
      <w:rFonts w:asciiTheme="majorHAnsi" w:hAnsiTheme="majorHAnsi"/>
      <w:noProof/>
    </w:rPr>
  </w:style>
  <w:style w:type="paragraph" w:styleId="NoSpacing">
    <w:name w:val="No Spacing"/>
    <w:uiPriority w:val="1"/>
    <w:qFormat/>
    <w:rsid w:val="004276F4"/>
    <w:rPr>
      <w:rFonts w:ascii="Cambria" w:hAnsi="Cambria"/>
    </w:rPr>
  </w:style>
  <w:style w:type="character" w:customStyle="1" w:styleId="Heading1Char">
    <w:name w:val="Heading 1 Char"/>
    <w:basedOn w:val="DefaultParagraphFont"/>
    <w:link w:val="Heading1"/>
    <w:uiPriority w:val="9"/>
    <w:rsid w:val="007E1455"/>
    <w:rPr>
      <w:rFonts w:ascii="Times New Roman" w:eastAsia="Times New Roman" w:hAnsi="Times New Roman" w:cs="Times New Roman"/>
      <w:b/>
      <w:bCs/>
      <w:kern w:val="36"/>
      <w:sz w:val="48"/>
      <w:szCs w:val="48"/>
    </w:rPr>
  </w:style>
  <w:style w:type="paragraph" w:customStyle="1" w:styleId="ContactInfo">
    <w:name w:val="Contact Info"/>
    <w:basedOn w:val="Normal"/>
    <w:qFormat/>
    <w:rsid w:val="009B430B"/>
    <w:pPr>
      <w:tabs>
        <w:tab w:val="left" w:pos="335"/>
      </w:tabs>
    </w:pPr>
    <w:rPr>
      <w:rFonts w:asciiTheme="majorHAnsi" w:hAnsiTheme="majorHAnsi"/>
      <w:noProof/>
    </w:rPr>
  </w:style>
  <w:style w:type="paragraph" w:customStyle="1" w:styleId="Degree">
    <w:name w:val="Degree"/>
    <w:basedOn w:val="Normal"/>
    <w:qFormat/>
    <w:rsid w:val="00284271"/>
    <w:pPr>
      <w:spacing w:before="80" w:after="80"/>
    </w:pPr>
    <w:rPr>
      <w:rFonts w:asciiTheme="majorHAnsi" w:hAnsiTheme="majorHAnsi"/>
      <w:b/>
    </w:rPr>
  </w:style>
  <w:style w:type="paragraph" w:customStyle="1" w:styleId="College">
    <w:name w:val="College"/>
    <w:basedOn w:val="Normal"/>
    <w:qFormat/>
    <w:rsid w:val="002F701B"/>
    <w:rPr>
      <w:rFonts w:asciiTheme="majorHAnsi" w:hAnsiTheme="majorHAnsi"/>
    </w:rPr>
  </w:style>
  <w:style w:type="paragraph" w:styleId="BodyTextIndent2">
    <w:name w:val="Body Text Indent 2"/>
    <w:basedOn w:val="Normal"/>
    <w:link w:val="BodyTextIndent2Char"/>
    <w:rsid w:val="00D439AB"/>
    <w:pPr>
      <w:spacing w:before="0" w:after="0"/>
      <w:ind w:left="3420" w:hanging="2700"/>
    </w:pPr>
    <w:rPr>
      <w:rFonts w:ascii="Times New Roman" w:eastAsia="Times New Roman" w:hAnsi="Times New Roman" w:cs="Times New Roman"/>
      <w:sz w:val="24"/>
      <w:szCs w:val="24"/>
      <w:lang w:eastAsia="ar-SA" w:bidi="ar-LY"/>
    </w:rPr>
  </w:style>
  <w:style w:type="character" w:customStyle="1" w:styleId="BodyTextIndent2Char">
    <w:name w:val="Body Text Indent 2 Char"/>
    <w:basedOn w:val="DefaultParagraphFont"/>
    <w:link w:val="BodyTextIndent2"/>
    <w:rsid w:val="00D439AB"/>
    <w:rPr>
      <w:rFonts w:ascii="Times New Roman" w:eastAsia="Times New Roman" w:hAnsi="Times New Roman" w:cs="Times New Roman"/>
      <w:sz w:val="24"/>
      <w:szCs w:val="24"/>
      <w:lang w:eastAsia="ar-SA" w:bidi="ar-L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8862">
      <w:bodyDiv w:val="1"/>
      <w:marLeft w:val="0"/>
      <w:marRight w:val="0"/>
      <w:marTop w:val="0"/>
      <w:marBottom w:val="0"/>
      <w:divBdr>
        <w:top w:val="none" w:sz="0" w:space="0" w:color="auto"/>
        <w:left w:val="none" w:sz="0" w:space="0" w:color="auto"/>
        <w:bottom w:val="none" w:sz="0" w:space="0" w:color="auto"/>
        <w:right w:val="none" w:sz="0" w:space="0" w:color="auto"/>
      </w:divBdr>
    </w:div>
    <w:div w:id="1149980790">
      <w:bodyDiv w:val="1"/>
      <w:marLeft w:val="0"/>
      <w:marRight w:val="0"/>
      <w:marTop w:val="0"/>
      <w:marBottom w:val="0"/>
      <w:divBdr>
        <w:top w:val="none" w:sz="0" w:space="0" w:color="auto"/>
        <w:left w:val="none" w:sz="0" w:space="0" w:color="auto"/>
        <w:bottom w:val="none" w:sz="0" w:space="0" w:color="auto"/>
        <w:right w:val="none" w:sz="0" w:space="0" w:color="auto"/>
      </w:divBdr>
    </w:div>
    <w:div w:id="1631476242">
      <w:bodyDiv w:val="1"/>
      <w:marLeft w:val="0"/>
      <w:marRight w:val="0"/>
      <w:marTop w:val="0"/>
      <w:marBottom w:val="0"/>
      <w:divBdr>
        <w:top w:val="none" w:sz="0" w:space="0" w:color="auto"/>
        <w:left w:val="none" w:sz="0" w:space="0" w:color="auto"/>
        <w:bottom w:val="none" w:sz="0" w:space="0" w:color="auto"/>
        <w:right w:val="none" w:sz="0" w:space="0" w:color="auto"/>
      </w:divBdr>
    </w:div>
    <w:div w:id="20857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5.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aknia.ly" TargetMode="External"/><Relationship Id="rId4" Type="http://schemas.openxmlformats.org/officeDocument/2006/relationships/settings" Target="settings.xml"/><Relationship Id="rId9"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567885"/>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2FD0-4597-492A-9760-C9887CF0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25452</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67</cp:revision>
  <dcterms:created xsi:type="dcterms:W3CDTF">2016-05-22T19:01:00Z</dcterms:created>
  <dcterms:modified xsi:type="dcterms:W3CDTF">2018-09-03T06:16:00Z</dcterms:modified>
</cp:coreProperties>
</file>