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560"/>
      </w:tblGrid>
      <w:tr w:rsidR="00A977A5" w:rsidRPr="00CB2A85" w14:paraId="6030217D" w14:textId="77777777" w:rsidTr="005B36DC">
        <w:trPr>
          <w:trHeight w:val="13297"/>
        </w:trPr>
        <w:tc>
          <w:tcPr>
            <w:tcW w:w="2700" w:type="dxa"/>
          </w:tcPr>
          <w:p w14:paraId="0EC35356" w14:textId="2DC35958" w:rsidR="00512F67" w:rsidRPr="00CB2A85" w:rsidRDefault="002E55A4" w:rsidP="002350AF">
            <w:pPr>
              <w:pStyle w:val="BoldCyan"/>
              <w:spacing w:line="240" w:lineRule="auto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="00AE4970" w:rsidRPr="00CB2A8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br w:type="page"/>
            </w:r>
          </w:p>
          <w:p w14:paraId="5898CA0F" w14:textId="77777777" w:rsidR="00B01AD1" w:rsidRPr="00CB2A85" w:rsidRDefault="00B01AD1" w:rsidP="001A1742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single"/>
              </w:rPr>
            </w:pPr>
          </w:p>
          <w:p w14:paraId="78D6A7F4" w14:textId="77777777" w:rsidR="00A60818" w:rsidRPr="00CB2A85" w:rsidRDefault="00A60818" w:rsidP="00DB40AD">
            <w:pPr>
              <w:pStyle w:val="BoldCyan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4F81BD" w:themeColor="accent1"/>
                <w:sz w:val="18"/>
                <w:szCs w:val="18"/>
              </w:rPr>
            </w:pPr>
          </w:p>
          <w:p w14:paraId="5DF623B7" w14:textId="105881A5" w:rsidR="004912F7" w:rsidRPr="00CB2A85" w:rsidRDefault="002350AF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P</w:t>
            </w:r>
            <w:r w:rsidR="00CE3050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ersonal Details:</w:t>
            </w:r>
          </w:p>
          <w:p w14:paraId="46C508DC" w14:textId="77777777" w:rsidR="00CE3050" w:rsidRDefault="00CE3050" w:rsidP="00DB40AD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Nationality: Italian</w:t>
            </w:r>
          </w:p>
          <w:p w14:paraId="1B0ABE2F" w14:textId="60FD5DE9" w:rsidR="00326E97" w:rsidRPr="00CB2A85" w:rsidRDefault="00326E97" w:rsidP="00DB40AD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Current location: Bahrain</w:t>
            </w:r>
          </w:p>
          <w:p w14:paraId="0FF1B08C" w14:textId="6EE0D539" w:rsidR="00CE3050" w:rsidRPr="00CB2A85" w:rsidRDefault="00CE3050" w:rsidP="00DB40AD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Driving License: yes</w:t>
            </w:r>
            <w:r w:rsidR="00326E9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(Bahrain)</w:t>
            </w:r>
          </w:p>
          <w:p w14:paraId="35EE9675" w14:textId="77777777" w:rsidR="00245F58" w:rsidRPr="00CB2A85" w:rsidRDefault="00245F58" w:rsidP="00245F58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Skype ID: 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18"/>
                <w:szCs w:val="18"/>
              </w:rPr>
              <w:t>arch_frank</w:t>
            </w:r>
          </w:p>
          <w:p w14:paraId="3DF13AE6" w14:textId="10083FCD" w:rsidR="00173480" w:rsidRPr="00CB2A85" w:rsidRDefault="00245F58" w:rsidP="00245F58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Altern. Mob: +39.</w:t>
            </w:r>
            <w:r w:rsidR="00BA7AD8"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3472256959</w:t>
            </w:r>
          </w:p>
          <w:p w14:paraId="3C6C7D6E" w14:textId="4E02CA4F" w:rsidR="00F550BB" w:rsidRPr="00CB2A85" w:rsidRDefault="00F550BB" w:rsidP="00BD4F9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914AB78" w14:textId="77777777" w:rsidR="00F550BB" w:rsidRPr="00CB2A85" w:rsidRDefault="00F550BB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F16584" w14:textId="77777777" w:rsidR="004D13F2" w:rsidRPr="00CB2A85" w:rsidRDefault="004D13F2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27867659" w14:textId="6F40906C" w:rsidR="009B7D1E" w:rsidRPr="00CB2A85" w:rsidRDefault="00214E9E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Education</w:t>
            </w:r>
            <w:r w:rsidR="007B5C0B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:</w:t>
            </w:r>
          </w:p>
          <w:p w14:paraId="20F7FD0B" w14:textId="77777777" w:rsidR="00214E9E" w:rsidRPr="00CB2A85" w:rsidRDefault="00F550BB" w:rsidP="00DB40AD">
            <w:pPr>
              <w:pStyle w:val="Body1Nested"/>
              <w:spacing w:line="240" w:lineRule="auto"/>
              <w:ind w:right="-108"/>
              <w:jc w:val="lef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Masters Degree in Architecture with GPA 108/110 from Istituto Universitario di Architettura di Venezia – Italy</w:t>
            </w:r>
            <w:r w:rsidR="00B213D3" w:rsidRPr="00CB2A8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CB2A85">
              <w:rPr>
                <w:rFonts w:asciiTheme="minorHAnsi" w:hAnsiTheme="minorHAnsi" w:cstheme="minorHAnsi"/>
                <w:color w:val="3333FF"/>
                <w:sz w:val="18"/>
                <w:szCs w:val="18"/>
                <w:u w:val="single"/>
                <w:lang w:val="it-IT"/>
              </w:rPr>
              <w:t>www.iuav.it</w:t>
            </w:r>
          </w:p>
          <w:p w14:paraId="3770E7E5" w14:textId="77777777" w:rsidR="00DD2476" w:rsidRPr="00CB2A85" w:rsidRDefault="00DD2476" w:rsidP="00DB40AD">
            <w:pPr>
              <w:pStyle w:val="EducationAffiliationBold"/>
              <w:spacing w:line="240" w:lineRule="auto"/>
              <w:ind w:right="-108"/>
              <w:jc w:val="lef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481F2E50" w14:textId="77777777" w:rsidR="004D13F2" w:rsidRPr="00CB2A85" w:rsidRDefault="004D13F2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  <w:lang w:val="it-IT"/>
              </w:rPr>
            </w:pPr>
          </w:p>
          <w:p w14:paraId="2C3F987D" w14:textId="5C5F1E6D" w:rsidR="009B7D1E" w:rsidRPr="00CB2A85" w:rsidRDefault="00214E9E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Affiliation</w:t>
            </w:r>
            <w:r w:rsidR="003E67B0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s</w:t>
            </w:r>
            <w:r w:rsidR="000B5D53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 xml:space="preserve"> &amp; Certifications</w:t>
            </w: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:</w:t>
            </w:r>
          </w:p>
          <w:p w14:paraId="2D7A0603" w14:textId="77777777" w:rsidR="00B84122" w:rsidRDefault="0096353D" w:rsidP="00DB40AD">
            <w:pPr>
              <w:pStyle w:val="Body1Nested"/>
              <w:numPr>
                <w:ilvl w:val="0"/>
                <w:numId w:val="6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RIBA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12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122">
              <w:rPr>
                <w:rFonts w:asciiTheme="minorHAnsi" w:hAnsiTheme="minorHAnsi" w:cstheme="minorHAnsi"/>
                <w:sz w:val="18"/>
                <w:szCs w:val="18"/>
              </w:rPr>
              <w:t>2001082</w:t>
            </w:r>
          </w:p>
          <w:p w14:paraId="66F5B6ED" w14:textId="6FF88E5A" w:rsidR="00EA7B33" w:rsidRPr="00CB2A85" w:rsidRDefault="0042504F" w:rsidP="00B84122">
            <w:pPr>
              <w:pStyle w:val="Body1Nested"/>
              <w:spacing w:line="240" w:lineRule="auto"/>
              <w:ind w:left="252" w:right="-10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Royal I</w:t>
            </w:r>
            <w:r w:rsidR="006520A3" w:rsidRPr="00CB2A85">
              <w:rPr>
                <w:rFonts w:asciiTheme="minorHAnsi" w:hAnsiTheme="minorHAnsi" w:cstheme="minorHAnsi"/>
                <w:sz w:val="18"/>
                <w:szCs w:val="18"/>
              </w:rPr>
              <w:t>nst</w:t>
            </w:r>
            <w:r w:rsidR="00F550BB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itute of </w:t>
            </w:r>
            <w:r w:rsidR="0026228E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British </w:t>
            </w:r>
            <w:r w:rsidR="00F550BB" w:rsidRPr="00CB2A85">
              <w:rPr>
                <w:rFonts w:asciiTheme="minorHAnsi" w:hAnsiTheme="minorHAnsi" w:cstheme="minorHAnsi"/>
                <w:sz w:val="18"/>
                <w:szCs w:val="18"/>
              </w:rPr>
              <w:t>Architects, London UK</w:t>
            </w:r>
          </w:p>
          <w:p w14:paraId="70DD5420" w14:textId="77777777" w:rsidR="00AE664B" w:rsidRDefault="00FC4244" w:rsidP="00DB40AD">
            <w:pPr>
              <w:pStyle w:val="Body1Nested"/>
              <w:numPr>
                <w:ilvl w:val="0"/>
                <w:numId w:val="6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ARB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664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664B">
              <w:rPr>
                <w:rFonts w:asciiTheme="minorHAnsi" w:hAnsiTheme="minorHAnsi" w:cstheme="minorHAnsi"/>
                <w:sz w:val="18"/>
                <w:szCs w:val="18"/>
              </w:rPr>
              <w:t>080453C</w:t>
            </w:r>
          </w:p>
          <w:p w14:paraId="7B779269" w14:textId="17A6B0E7" w:rsidR="00FC4244" w:rsidRPr="00CB2A85" w:rsidRDefault="00FC4244" w:rsidP="00AE664B">
            <w:pPr>
              <w:pStyle w:val="Body1Nested"/>
              <w:spacing w:line="240" w:lineRule="auto"/>
              <w:ind w:left="252" w:right="-10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Architecture Registration Board, London UK</w:t>
            </w:r>
          </w:p>
          <w:p w14:paraId="3538D110" w14:textId="77777777" w:rsidR="00D760DB" w:rsidRPr="00CB2A85" w:rsidRDefault="00D760DB" w:rsidP="00DB40AD">
            <w:pPr>
              <w:pStyle w:val="Body1Nested"/>
              <w:numPr>
                <w:ilvl w:val="0"/>
                <w:numId w:val="6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PMI </w:t>
            </w:r>
            <w:r w:rsidR="007638EA" w:rsidRPr="00CB2A85">
              <w:rPr>
                <w:rFonts w:asciiTheme="minorHAnsi" w:hAnsiTheme="minorHAnsi" w:cstheme="minorHAnsi"/>
                <w:sz w:val="18"/>
                <w:szCs w:val="18"/>
              </w:rPr>
              <w:t>– Project Management Institute</w:t>
            </w:r>
          </w:p>
          <w:p w14:paraId="5C99E3DC" w14:textId="18C03203" w:rsidR="00EA7B33" w:rsidRPr="00CB2A85" w:rsidRDefault="000877C7" w:rsidP="007B5C0B">
            <w:pPr>
              <w:pStyle w:val="Body1Nested"/>
              <w:numPr>
                <w:ilvl w:val="0"/>
                <w:numId w:val="6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PMP</w:t>
            </w:r>
            <w:r w:rsidR="00AF0A85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®</w:t>
            </w: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54EDA" w:rsidRPr="00CB2A85">
              <w:rPr>
                <w:rFonts w:asciiTheme="minorHAnsi" w:hAnsiTheme="minorHAnsi" w:cstheme="minorHAnsi"/>
                <w:sz w:val="18"/>
                <w:szCs w:val="18"/>
              </w:rPr>
              <w:t>– Project Manager Professional</w:t>
            </w:r>
          </w:p>
          <w:p w14:paraId="16C7441E" w14:textId="77777777" w:rsidR="00214E9E" w:rsidRPr="00CB2A85" w:rsidRDefault="00F550BB" w:rsidP="00DB40AD">
            <w:pPr>
              <w:pStyle w:val="Body1Nested"/>
              <w:numPr>
                <w:ilvl w:val="0"/>
                <w:numId w:val="6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Autodesk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Revit Associate Certification</w:t>
            </w:r>
          </w:p>
          <w:p w14:paraId="06072D3D" w14:textId="0635EBD6" w:rsidR="004D13F2" w:rsidRDefault="004D13F2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5DA51B86" w14:textId="77777777" w:rsidR="00F93FD4" w:rsidRPr="00CB2A85" w:rsidRDefault="00F93FD4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3C73FFC2" w14:textId="1E60E392" w:rsidR="00CF145F" w:rsidRPr="00CB2A85" w:rsidRDefault="00F550BB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Languages:</w:t>
            </w:r>
          </w:p>
          <w:p w14:paraId="492792E9" w14:textId="77777777" w:rsidR="00F550BB" w:rsidRPr="00CB2A85" w:rsidRDefault="00F550BB" w:rsidP="00DB40AD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Italian (Mother tongue)</w:t>
            </w:r>
          </w:p>
          <w:p w14:paraId="0E3BE1E5" w14:textId="77777777" w:rsidR="00F550BB" w:rsidRPr="00CB2A85" w:rsidRDefault="00F550BB" w:rsidP="00DB40AD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Spanish (Bilingual)</w:t>
            </w:r>
          </w:p>
          <w:p w14:paraId="2A55BB3A" w14:textId="77777777" w:rsidR="00F550BB" w:rsidRPr="00CB2A85" w:rsidRDefault="00F550BB" w:rsidP="00DB40AD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English (Fluent)</w:t>
            </w:r>
          </w:p>
          <w:p w14:paraId="22B26D19" w14:textId="327F7616" w:rsidR="004D13F2" w:rsidRPr="00CB2A85" w:rsidRDefault="00F550BB" w:rsidP="004D13F2">
            <w:pPr>
              <w:pStyle w:val="BoldCyan"/>
              <w:numPr>
                <w:ilvl w:val="0"/>
                <w:numId w:val="5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French (Beginner)</w:t>
            </w:r>
          </w:p>
          <w:p w14:paraId="67D7D19C" w14:textId="77777777" w:rsidR="00F93FD4" w:rsidRPr="00CB2A85" w:rsidRDefault="00F93FD4" w:rsidP="004D13F2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D12488A" w14:textId="77777777" w:rsidR="00CF145F" w:rsidRPr="00CB2A85" w:rsidRDefault="00CF145F" w:rsidP="00DB40AD">
            <w:pPr>
              <w:ind w:right="-108"/>
              <w:jc w:val="right"/>
              <w:rPr>
                <w:rFonts w:cstheme="minorHAnsi"/>
                <w:sz w:val="18"/>
                <w:szCs w:val="18"/>
              </w:rPr>
            </w:pPr>
          </w:p>
          <w:p w14:paraId="3175AA81" w14:textId="77777777" w:rsidR="0096353D" w:rsidRPr="00CB2A85" w:rsidRDefault="0096353D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Standards and Regulations:</w:t>
            </w:r>
          </w:p>
          <w:p w14:paraId="0A1ADE93" w14:textId="77777777" w:rsidR="0096353D" w:rsidRPr="00CB2A85" w:rsidRDefault="0096353D" w:rsidP="00DB40AD">
            <w:pPr>
              <w:pStyle w:val="BoldCyan"/>
              <w:numPr>
                <w:ilvl w:val="0"/>
                <w:numId w:val="4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>IBC 2012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– International Building Code</w:t>
            </w:r>
          </w:p>
          <w:p w14:paraId="43D95A5C" w14:textId="77777777" w:rsidR="0096353D" w:rsidRPr="00CB2A85" w:rsidRDefault="0096353D" w:rsidP="00DB40AD">
            <w:pPr>
              <w:pStyle w:val="BoldCyan"/>
              <w:numPr>
                <w:ilvl w:val="0"/>
                <w:numId w:val="4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>NFPA 101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– National Fire Protection Association 2015</w:t>
            </w:r>
          </w:p>
          <w:p w14:paraId="046C54AA" w14:textId="77777777" w:rsidR="0096353D" w:rsidRPr="00CB2A85" w:rsidRDefault="0096353D" w:rsidP="00DB40AD">
            <w:pPr>
              <w:pStyle w:val="BoldCyan"/>
              <w:numPr>
                <w:ilvl w:val="0"/>
                <w:numId w:val="4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>ADA 2010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– American</w:t>
            </w:r>
            <w:r w:rsidR="007E2184"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s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with Disabilities Act</w:t>
            </w:r>
          </w:p>
          <w:p w14:paraId="4AF8BE0C" w14:textId="77777777" w:rsidR="0096353D" w:rsidRPr="00CB2A85" w:rsidRDefault="001C2EBE" w:rsidP="00DB40AD">
            <w:pPr>
              <w:pStyle w:val="BoldCyan"/>
              <w:numPr>
                <w:ilvl w:val="0"/>
                <w:numId w:val="4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>SBC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– Saudi Building Code</w:t>
            </w:r>
          </w:p>
          <w:p w14:paraId="2AECE8BF" w14:textId="221DD905" w:rsidR="00B33C14" w:rsidRDefault="00B33C14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6E1B5986" w14:textId="77777777" w:rsidR="00F93FD4" w:rsidRPr="00CB2A85" w:rsidRDefault="00F93FD4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29257185" w14:textId="77777777" w:rsidR="00FC4244" w:rsidRPr="00CB2A85" w:rsidRDefault="00FC4244" w:rsidP="00DB40AD">
            <w:pPr>
              <w:pStyle w:val="BoldCyan"/>
              <w:spacing w:line="240" w:lineRule="auto"/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Software:</w:t>
            </w:r>
          </w:p>
          <w:p w14:paraId="11E65A97" w14:textId="115FD44D" w:rsidR="00AE3014" w:rsidRPr="00CB2A85" w:rsidRDefault="00FC4244" w:rsidP="00E516B6">
            <w:pPr>
              <w:pStyle w:val="BoldCyan"/>
              <w:numPr>
                <w:ilvl w:val="0"/>
                <w:numId w:val="3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Autodesk</w:t>
            </w: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 xml:space="preserve"> REVIT Architecture</w:t>
            </w:r>
          </w:p>
          <w:p w14:paraId="4D2E1444" w14:textId="15B78868" w:rsidR="00FC4244" w:rsidRPr="00CB2A85" w:rsidRDefault="00FC4244" w:rsidP="00DB40AD">
            <w:pPr>
              <w:pStyle w:val="BoldCyan"/>
              <w:numPr>
                <w:ilvl w:val="0"/>
                <w:numId w:val="3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Autodesk</w:t>
            </w: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 xml:space="preserve"> AUTOCAD</w:t>
            </w:r>
          </w:p>
          <w:p w14:paraId="7BCC647E" w14:textId="431867A2" w:rsidR="00FC4244" w:rsidRPr="00CB2A85" w:rsidRDefault="00FC4244" w:rsidP="00DB40AD">
            <w:pPr>
              <w:pStyle w:val="BoldCyan"/>
              <w:numPr>
                <w:ilvl w:val="0"/>
                <w:numId w:val="3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>Artlantis Studio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– Rendering</w:t>
            </w:r>
          </w:p>
          <w:p w14:paraId="6B383646" w14:textId="053A1C74" w:rsidR="00D30C2C" w:rsidRPr="00CB2A85" w:rsidRDefault="00DF08A0" w:rsidP="00DB40AD">
            <w:pPr>
              <w:pStyle w:val="BoldCyan"/>
              <w:numPr>
                <w:ilvl w:val="0"/>
                <w:numId w:val="3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 xml:space="preserve">MS </w:t>
            </w:r>
            <w:r w:rsidRPr="00CB2A8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Project</w:t>
            </w:r>
          </w:p>
          <w:p w14:paraId="6687090C" w14:textId="3F85B674" w:rsidR="00FC4244" w:rsidRPr="00CB2A85" w:rsidRDefault="00FC4244" w:rsidP="00DB40AD">
            <w:pPr>
              <w:pStyle w:val="BoldCyan"/>
              <w:numPr>
                <w:ilvl w:val="0"/>
                <w:numId w:val="3"/>
              </w:numPr>
              <w:spacing w:line="240" w:lineRule="auto"/>
              <w:ind w:left="252" w:right="-108" w:hanging="252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</w:rPr>
              <w:t>MS Office</w:t>
            </w:r>
            <w:r w:rsidRPr="00CB2A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– Word, Excel, Power Point</w:t>
            </w:r>
          </w:p>
          <w:p w14:paraId="08FA240F" w14:textId="3578639C" w:rsidR="00CF145F" w:rsidRPr="00CB2A85" w:rsidRDefault="00CF145F" w:rsidP="00DB40AD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</w:p>
          <w:p w14:paraId="7F460D5E" w14:textId="22560420" w:rsidR="00CF145F" w:rsidRPr="00CB2A85" w:rsidRDefault="00CF145F" w:rsidP="00DB40AD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</w:p>
          <w:p w14:paraId="3D7BB8A6" w14:textId="265925D8" w:rsidR="00CF145F" w:rsidRPr="00CB2A85" w:rsidRDefault="00CF145F" w:rsidP="00DB40AD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</w:p>
          <w:p w14:paraId="4E67888D" w14:textId="284ED3D8" w:rsidR="00CF145F" w:rsidRPr="00CB2A85" w:rsidRDefault="00CF145F" w:rsidP="00DB40AD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</w:p>
          <w:p w14:paraId="74EE77AA" w14:textId="7D81B029" w:rsidR="00CF145F" w:rsidRPr="00CB2A85" w:rsidRDefault="00CF145F" w:rsidP="00DB40AD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</w:p>
          <w:p w14:paraId="7B71AAEB" w14:textId="395A208B" w:rsidR="00CF145F" w:rsidRPr="00CB2A85" w:rsidRDefault="00CF145F" w:rsidP="00DB40AD">
            <w:pPr>
              <w:ind w:right="-108"/>
              <w:rPr>
                <w:rFonts w:cstheme="minorHAnsi"/>
                <w:b/>
                <w:sz w:val="18"/>
                <w:szCs w:val="18"/>
              </w:rPr>
            </w:pPr>
          </w:p>
          <w:p w14:paraId="52B6E471" w14:textId="29774112" w:rsidR="00CF145F" w:rsidRPr="00CB2A85" w:rsidRDefault="00CF145F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4D66B29E" w14:textId="37119546" w:rsidR="00CF145F" w:rsidRPr="00CB2A85" w:rsidRDefault="00CF145F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7DF42FE" w14:textId="7EC5C57B" w:rsidR="002E0514" w:rsidRPr="00CB2A85" w:rsidRDefault="002E051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4B1A042E" w14:textId="45E77FAC" w:rsidR="002E0514" w:rsidRPr="00CB2A85" w:rsidRDefault="002E051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401F46EE" w14:textId="6CEF3933" w:rsidR="002E0514" w:rsidRPr="00CB2A85" w:rsidRDefault="002E051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3D939782" w14:textId="73F2B519" w:rsidR="002E0514" w:rsidRPr="00CB2A85" w:rsidRDefault="002E051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6228232D" w14:textId="22C16E1A" w:rsidR="00DB40AD" w:rsidRPr="00CB2A85" w:rsidRDefault="00DB40A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38DA6418" w14:textId="0A3BFE11" w:rsidR="00DB40AD" w:rsidRPr="00CB2A85" w:rsidRDefault="00DB40A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940910E" w14:textId="47CB78DA" w:rsidR="00DB40AD" w:rsidRPr="00CB2A85" w:rsidRDefault="00DB40A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1D09B01D" w14:textId="256CA48B" w:rsidR="00DB40AD" w:rsidRPr="00CB2A85" w:rsidRDefault="00740B1B" w:rsidP="00DB40A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4C3D7C2" wp14:editId="7C09BB90">
                      <wp:simplePos x="0" y="0"/>
                      <wp:positionH relativeFrom="column">
                        <wp:posOffset>97156</wp:posOffset>
                      </wp:positionH>
                      <wp:positionV relativeFrom="paragraph">
                        <wp:posOffset>124777</wp:posOffset>
                      </wp:positionV>
                      <wp:extent cx="2811780" cy="249555"/>
                      <wp:effectExtent l="4762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811780" cy="24955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ysClr val="window" lastClr="FFFFFF"/>
                                  </a:gs>
                                  <a:gs pos="74000">
                                    <a:srgbClr val="FFFF00"/>
                                  </a:gs>
                                  <a:gs pos="83000">
                                    <a:srgbClr val="FFFF00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DAF07" w14:textId="77777777" w:rsidR="00B35983" w:rsidRPr="00740B1B" w:rsidRDefault="00B35983" w:rsidP="00B35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PROPERTY 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3D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65pt;margin-top:9.8pt;width:221.4pt;height:19.6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" fillcolor="window" stroked="f">
                      <v:fill color2="yellow" colors="0 window;48497f yellow;54395f yellow;1 yellow" focus="100%" type="gradient"/>
                      <v:textbox>
                        <w:txbxContent>
                          <w:p w14:paraId="55EDAF07" w14:textId="77777777" w:rsidR="00B35983" w:rsidRPr="00740B1B" w:rsidRDefault="00B35983" w:rsidP="00B359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PROPERTY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B5FCD7" w14:textId="58AB0769" w:rsidR="00DB40AD" w:rsidRPr="00CB2A85" w:rsidRDefault="00DB40A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B714AD9" w14:textId="3666EBB1" w:rsidR="00D86427" w:rsidRPr="00CB2A85" w:rsidRDefault="00D86427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1092F07" w14:textId="1A988B15" w:rsidR="00DB40AD" w:rsidRPr="00CB2A85" w:rsidRDefault="00DB40A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01EF0D84" w14:textId="63D49720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DACA3AA" w14:textId="1D0F1969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6BF07FF1" w14:textId="717739C8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367AF22" w14:textId="2F36B7AA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37CC702F" w14:textId="3FE9A7CF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32A98FDD" w14:textId="5F6A2EC1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212B5C5" w14:textId="7F585FD8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35891B48" w14:textId="2CCFE185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9EFA50F" w14:textId="639D735F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582452E" w14:textId="4338C338" w:rsidR="004D13F2" w:rsidRPr="00CB2A85" w:rsidRDefault="004D13F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85DF1E3" w14:textId="5B01BDF3" w:rsidR="00DB40AD" w:rsidRPr="00CB2A85" w:rsidRDefault="00DB40A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4F507A53" w14:textId="1BE28437" w:rsidR="00B33C14" w:rsidRPr="00CB2A85" w:rsidRDefault="00B33C1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6C398054" w14:textId="22C03B92" w:rsidR="008D4C92" w:rsidRPr="00CB2A85" w:rsidRDefault="008D4C9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ADF13DE" w14:textId="1C767C24" w:rsidR="008D4C92" w:rsidRPr="00CB2A85" w:rsidRDefault="008D4C9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87075E0" w14:textId="53024B2E" w:rsidR="008D4C92" w:rsidRPr="00CB2A85" w:rsidRDefault="008D4C9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4D659BC" w14:textId="4CDC5325" w:rsidR="008D4C92" w:rsidRPr="00CB2A85" w:rsidRDefault="008D4C9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020BEF2" w14:textId="4FEF2526" w:rsidR="008D4C92" w:rsidRPr="00CB2A85" w:rsidRDefault="008D4C92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2E12894" w14:textId="444EEFB6" w:rsidR="003B1A4E" w:rsidRPr="00CB2A85" w:rsidRDefault="002A30B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3AADD3B" wp14:editId="27F0A57C">
                      <wp:simplePos x="0" y="0"/>
                      <wp:positionH relativeFrom="column">
                        <wp:posOffset>932181</wp:posOffset>
                      </wp:positionH>
                      <wp:positionV relativeFrom="paragraph">
                        <wp:posOffset>37782</wp:posOffset>
                      </wp:positionV>
                      <wp:extent cx="1136650" cy="249555"/>
                      <wp:effectExtent l="5397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36650" cy="24955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ysClr val="window" lastClr="FFFFFF"/>
                                  </a:gs>
                                  <a:gs pos="74000">
                                    <a:srgbClr val="92D050"/>
                                  </a:gs>
                                  <a:gs pos="83000">
                                    <a:srgbClr val="92D050"/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98B70" w14:textId="77777777" w:rsidR="002A30B4" w:rsidRPr="00374014" w:rsidRDefault="002A30B4" w:rsidP="002A30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CONTRACTOR</w:t>
                                  </w:r>
                                  <w:r w:rsidRPr="003740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ADD3B" id="_x0000_s1027" type="#_x0000_t202" style="position:absolute;margin-left:73.4pt;margin-top:2.95pt;width:89.5pt;height:19.6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" fillcolor="window" stroked="f">
                      <v:fill color2="#92d050" colors="0 window;48497f #92d050;54395f #92d050;1 #92d050" focus="100%" type="gradient"/>
                      <v:textbox>
                        <w:txbxContent>
                          <w:p w14:paraId="56C98B70" w14:textId="77777777" w:rsidR="002A30B4" w:rsidRPr="00374014" w:rsidRDefault="002A30B4" w:rsidP="002A30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CONTRACTOR</w:t>
                            </w:r>
                            <w:r w:rsidRPr="003740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09AA1A" w14:textId="55EAB122" w:rsidR="003B1A4E" w:rsidRPr="00CB2A85" w:rsidRDefault="003B1A4E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A094C5E" w14:textId="4FFA1392" w:rsidR="003B1A4E" w:rsidRPr="00CB2A85" w:rsidRDefault="003B1A4E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048DE9B8" w14:textId="5C24B44D" w:rsidR="003B1A4E" w:rsidRPr="00CB2A85" w:rsidRDefault="003B1A4E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002F7D2" w14:textId="2D48FF71" w:rsidR="003B1A4E" w:rsidRPr="00CB2A85" w:rsidRDefault="007D629D" w:rsidP="00DB40A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327D48" wp14:editId="4518B072">
                      <wp:simplePos x="0" y="0"/>
                      <wp:positionH relativeFrom="column">
                        <wp:posOffset>-2301240</wp:posOffset>
                      </wp:positionH>
                      <wp:positionV relativeFrom="paragraph">
                        <wp:posOffset>130175</wp:posOffset>
                      </wp:positionV>
                      <wp:extent cx="7613650" cy="249555"/>
                      <wp:effectExtent l="5397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13650" cy="24955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74000">
                                    <a:schemeClr val="tx2">
                                      <a:lumMod val="40000"/>
                                      <a:lumOff val="60000"/>
                                    </a:schemeClr>
                                  </a:gs>
                                  <a:gs pos="83000">
                                    <a:schemeClr val="tx2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A0E9E" w14:textId="0CDA91D1" w:rsidR="00374014" w:rsidRPr="00740B1B" w:rsidRDefault="00825EFD" w:rsidP="00825E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="00562EED"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CONSULTANCY</w:t>
                                  </w:r>
                                  <w:r w:rsidR="006C2346"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912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7D62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 w:rsidR="006912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C2346"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97D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D62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912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CONSULTANCY                                           CONSULTANCY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7D48" id="_x0000_s1028" type="#_x0000_t202" style="position:absolute;margin-left:-181.2pt;margin-top:10.25pt;width:599.5pt;height:19.6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" fillcolor="white [3212]" stroked="f">
                      <v:fill color2="#8db3e2 [1311]" colors="0 white;48497f #8eb4e3;54395f #8eb4e3;1 #8eb4e3" focus="100%" type="gradient"/>
                      <v:textbox>
                        <w:txbxContent>
                          <w:p w14:paraId="41FA0E9E" w14:textId="0CDA91D1" w:rsidR="00374014" w:rsidRPr="00740B1B" w:rsidRDefault="00825EFD" w:rsidP="00825E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562EED"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CONSULTANCY</w:t>
                            </w:r>
                            <w:r w:rsidR="006C2346"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912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7D62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6912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346"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7D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62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912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CONSULTANCY                                           </w:t>
                            </w:r>
                            <w:proofErr w:type="spellStart"/>
                            <w:r w:rsidR="006912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CONSULTANCY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54879AE" w14:textId="4601426B" w:rsidR="000659EB" w:rsidRPr="00CB2A85" w:rsidRDefault="000659EB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7BD0829" w14:textId="15A63D47" w:rsidR="009C5DAA" w:rsidRPr="00CB2A85" w:rsidRDefault="009C5DA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95F5A21" w14:textId="1D329A51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11CC5D2" w14:textId="69C1FDFA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1C6115A0" w14:textId="15605740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68454871" w14:textId="09692776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1E0D2331" w14:textId="3F8D77CE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49E9EA7" w14:textId="64394767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0475395A" w14:textId="0CAFB054" w:rsidR="006213EA" w:rsidRPr="00CB2A85" w:rsidRDefault="002A30B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48F46C" wp14:editId="72F15247">
                      <wp:simplePos x="0" y="0"/>
                      <wp:positionH relativeFrom="column">
                        <wp:posOffset>990285</wp:posOffset>
                      </wp:positionH>
                      <wp:positionV relativeFrom="paragraph">
                        <wp:posOffset>94932</wp:posOffset>
                      </wp:positionV>
                      <wp:extent cx="1005841" cy="249555"/>
                      <wp:effectExtent l="0" t="2858" r="953" b="952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5841" cy="24955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ysClr val="window" lastClr="FFFFFF"/>
                                  </a:gs>
                                  <a:gs pos="74000">
                                    <a:srgbClr val="92D050"/>
                                  </a:gs>
                                  <a:gs pos="83000">
                                    <a:srgbClr val="92D050"/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9DEE8" w14:textId="77777777" w:rsidR="002A30B4" w:rsidRPr="00374014" w:rsidRDefault="002A30B4" w:rsidP="002A30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40B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CONTRACTOR</w:t>
                                  </w:r>
                                  <w:r w:rsidRPr="003740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8F46C" id="_x0000_s1029" type="#_x0000_t202" style="position:absolute;margin-left:78pt;margin-top:7.45pt;width:79.2pt;height:19.6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" fillcolor="window" stroked="f">
                      <v:fill color2="#92d050" colors="0 window;48497f #92d050;54395f #92d050;1 #92d050" focus="100%" type="gradient"/>
                      <v:textbox>
                        <w:txbxContent>
                          <w:p w14:paraId="00F9DEE8" w14:textId="77777777" w:rsidR="002A30B4" w:rsidRPr="00374014" w:rsidRDefault="002A30B4" w:rsidP="002A30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0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CONTRACTOR</w:t>
                            </w:r>
                            <w:r w:rsidRPr="003740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B28AC3" w14:textId="5F3B9AD4" w:rsidR="00291486" w:rsidRPr="00CB2A85" w:rsidRDefault="00291486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671AEE92" w14:textId="691C98F0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09240B34" w14:textId="46CE7F77" w:rsidR="00963F04" w:rsidRPr="00CB2A85" w:rsidRDefault="00963F0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7AFCCD32" w14:textId="4F58F69E" w:rsidR="00963F04" w:rsidRPr="00CB2A85" w:rsidRDefault="00963F0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22F9E431" w14:textId="5644526B" w:rsidR="00963F04" w:rsidRPr="00CB2A85" w:rsidRDefault="00963F04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161AA6F2" w14:textId="77777777" w:rsidR="00176A7F" w:rsidRPr="00CB2A85" w:rsidRDefault="00176A7F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7212F25" w14:textId="77777777" w:rsidR="006213EA" w:rsidRPr="00CB2A85" w:rsidRDefault="006213E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6B9480C" w14:textId="77777777" w:rsidR="009C5DAA" w:rsidRPr="00CB2A85" w:rsidRDefault="009C5DAA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5C832B11" w14:textId="77777777" w:rsidR="000659EB" w:rsidRPr="00CB2A85" w:rsidRDefault="000659EB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062CB591" w14:textId="77777777" w:rsidR="00C74C5F" w:rsidRPr="00CB2A85" w:rsidRDefault="00C74C5F" w:rsidP="00DB40AD">
            <w:pPr>
              <w:ind w:right="-108"/>
              <w:rPr>
                <w:rFonts w:cstheme="minorHAnsi"/>
                <w:sz w:val="18"/>
                <w:szCs w:val="18"/>
              </w:rPr>
            </w:pPr>
          </w:p>
          <w:p w14:paraId="1B791E59" w14:textId="77777777" w:rsidR="001005AF" w:rsidRPr="00CB2A85" w:rsidRDefault="001005AF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3046E919" w14:textId="399F78E4" w:rsidR="001005AF" w:rsidRDefault="001005AF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35ED8A9C" w14:textId="74EB5CF5" w:rsid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045A1E7D" w14:textId="22F6141C" w:rsid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76CF435F" w14:textId="10016C03" w:rsid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219971EE" w14:textId="16B46BD7" w:rsidR="00AE664B" w:rsidRDefault="00AE664B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2299C94F" w14:textId="77777777" w:rsidR="00AE664B" w:rsidRDefault="00AE664B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49A05FCC" w14:textId="2887E1D6" w:rsid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7FEFA894" w14:textId="183841BA" w:rsid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68A0EB03" w14:textId="0064AE41" w:rsid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2B7070F3" w14:textId="77777777" w:rsidR="003C34AE" w:rsidRPr="00CB2A85" w:rsidRDefault="003C34AE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3779F363" w14:textId="30D66BE9" w:rsidR="00940935" w:rsidRPr="00CB2A85" w:rsidRDefault="0094093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  <w:t>SITE ACTIVITIES__________</w:t>
            </w:r>
          </w:p>
          <w:p w14:paraId="70925A17" w14:textId="1E453E6E" w:rsidR="00940935" w:rsidRPr="00CB2A85" w:rsidRDefault="0094093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6178C864" w14:textId="71AC9AA3" w:rsidR="00940935" w:rsidRPr="00CB2A85" w:rsidRDefault="0094093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05B55827" w14:textId="19038A3D" w:rsidR="00940935" w:rsidRPr="00CB2A85" w:rsidRDefault="0094093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37DB173C" w14:textId="6AF32417" w:rsidR="00940935" w:rsidRPr="00CB2A85" w:rsidRDefault="0094093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356D3538" w14:textId="77777777" w:rsidR="00CB2A85" w:rsidRPr="00CB2A85" w:rsidRDefault="00CB2A85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545C59F2" w14:textId="75F382EF" w:rsidR="006213EA" w:rsidRPr="00CB2A85" w:rsidRDefault="006213EA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54611E47" w14:textId="666B0304" w:rsidR="002E0514" w:rsidRPr="00CB2A85" w:rsidRDefault="0063294C" w:rsidP="00DB40AD">
            <w:pPr>
              <w:ind w:right="-108"/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cstheme="minorHAnsi"/>
                <w:b/>
                <w:color w:val="4F81BD" w:themeColor="accent1"/>
                <w:sz w:val="18"/>
                <w:szCs w:val="18"/>
                <w:u w:val="single"/>
              </w:rPr>
              <w:t>DESIGN__________________</w:t>
            </w:r>
          </w:p>
        </w:tc>
        <w:tc>
          <w:tcPr>
            <w:tcW w:w="7560" w:type="dxa"/>
          </w:tcPr>
          <w:p w14:paraId="43A7FAC6" w14:textId="781B20EA" w:rsidR="00214E9E" w:rsidRPr="00CB2A85" w:rsidRDefault="00D10BA8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28"/>
                <w:szCs w:val="2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28"/>
                <w:szCs w:val="28"/>
                <w:u w:val="single"/>
              </w:rPr>
              <w:lastRenderedPageBreak/>
              <w:t>Francesco Cigala</w:t>
            </w:r>
          </w:p>
          <w:p w14:paraId="1E4C6495" w14:textId="77777777" w:rsidR="00214E9E" w:rsidRPr="00CB2A85" w:rsidRDefault="00214E9E" w:rsidP="002350AF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50FDF" w14:textId="77777777" w:rsidR="005B36DC" w:rsidRPr="00CB2A85" w:rsidRDefault="005B36DC" w:rsidP="005B36DC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  <w:u w:val="single"/>
              </w:rPr>
              <w:t>Personal Statement</w:t>
            </w:r>
          </w:p>
          <w:p w14:paraId="096EBB27" w14:textId="77777777" w:rsidR="005B36DC" w:rsidRPr="00CB2A85" w:rsidRDefault="005B36DC" w:rsidP="005B36DC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E722C" w14:textId="4DC05639" w:rsidR="005B36DC" w:rsidRPr="00CB2A85" w:rsidRDefault="005B36DC" w:rsidP="005B36DC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Talented and highly creative PMP®+RIBA®+ARB® Chartered Architect, REVIT proficient, with extensive experience and a track record of providing architectural services </w:t>
            </w:r>
            <w:r w:rsidR="00217165" w:rsidRPr="00CB2A85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multinational Companies internationally. </w:t>
            </w:r>
            <w:r w:rsidR="002F2B32">
              <w:rPr>
                <w:rFonts w:asciiTheme="minorHAnsi" w:hAnsiTheme="minorHAnsi" w:cstheme="minorHAnsi"/>
                <w:sz w:val="18"/>
                <w:szCs w:val="18"/>
              </w:rPr>
              <w:t>Experienced in Mega-Projects</w:t>
            </w:r>
            <w:r w:rsidR="00645F9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B3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eep knowledge of Architecture/Construction industry, having set up and managed highly successful teams for market leading firms; ability to carry out necessary responsibilities pertaining to client interface and project</w:t>
            </w:r>
            <w:r w:rsidR="00A25A8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design</w:t>
            </w:r>
            <w:r w:rsidR="00A25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17B1">
              <w:rPr>
                <w:rFonts w:asciiTheme="minorHAnsi" w:hAnsiTheme="minorHAnsi" w:cstheme="minorHAnsi"/>
                <w:sz w:val="18"/>
                <w:szCs w:val="18"/>
              </w:rPr>
              <w:t>management.</w:t>
            </w:r>
          </w:p>
          <w:p w14:paraId="5D3F0C3A" w14:textId="2EE3404C" w:rsidR="005B36DC" w:rsidRPr="00CB2A85" w:rsidRDefault="005B36DC" w:rsidP="005B36DC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6C4EBDB" w14:textId="6A9EB00B" w:rsidR="005B36DC" w:rsidRPr="00CB2A85" w:rsidRDefault="005B36DC" w:rsidP="005B36DC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My project experience includes Architectural and Civil Design, Mixed Use Developments, Transportation, Industrial Buildings, Sports Buildings, Educational buildings, Residential Apartments, Luxury Residential Refurbishment, Public Leisure, High Rise, etc. in the </w:t>
            </w:r>
            <w:r w:rsidRPr="00CB2A8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United Kingdom, continental Europe and the Middle East</w:t>
            </w:r>
            <w:r w:rsidRPr="00CB2A8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.</w:t>
            </w:r>
          </w:p>
          <w:p w14:paraId="63136EC9" w14:textId="43471E2D" w:rsidR="00214E9E" w:rsidRPr="00CB2A85" w:rsidRDefault="00EF1C14" w:rsidP="002350AF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</w:t>
            </w:r>
            <w:r w:rsidR="0063294C" w:rsidRPr="00CB2A8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2E18CC">
              <w:rPr>
                <w:rFonts w:asciiTheme="minorHAnsi" w:hAnsiTheme="minorHAnsi" w:cstheme="minorHAnsi"/>
                <w:sz w:val="18"/>
                <w:szCs w:val="18"/>
              </w:rPr>
              <w:t>_________</w:t>
            </w:r>
          </w:p>
          <w:p w14:paraId="7B8DFD9E" w14:textId="77777777" w:rsidR="00DF4455" w:rsidRPr="00CB2A85" w:rsidRDefault="00DF4455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Expertise</w:t>
            </w:r>
          </w:p>
          <w:p w14:paraId="05599E9F" w14:textId="662AC7D5" w:rsidR="00DF4455" w:rsidRPr="00CB2A85" w:rsidRDefault="00DF4455" w:rsidP="002B1928">
            <w:pPr>
              <w:widowControl w:val="0"/>
              <w:tabs>
                <w:tab w:val="left" w:pos="1134"/>
                <w:tab w:val="left" w:pos="3402"/>
              </w:tabs>
              <w:ind w:right="-18"/>
              <w:rPr>
                <w:rFonts w:cstheme="minorHAnsi"/>
                <w:b/>
                <w:sz w:val="18"/>
                <w:szCs w:val="18"/>
              </w:rPr>
            </w:pPr>
          </w:p>
          <w:p w14:paraId="651788FA" w14:textId="72A23DC1" w:rsidR="002B1928" w:rsidRPr="00CB2A85" w:rsidRDefault="002B1928" w:rsidP="002B192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543" w:hanging="543"/>
              <w:rPr>
                <w:rFonts w:cstheme="minorHAnsi"/>
                <w:b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International experience: </w:t>
            </w:r>
            <w:r w:rsidRPr="00CB2A85">
              <w:rPr>
                <w:rFonts w:cstheme="minorHAnsi"/>
                <w:b/>
                <w:sz w:val="18"/>
                <w:szCs w:val="18"/>
              </w:rPr>
              <w:t>Spain, Italy, UK, KSA, Bahrain</w:t>
            </w:r>
          </w:p>
          <w:p w14:paraId="52EED761" w14:textId="77777777" w:rsidR="002B1928" w:rsidRPr="00CB2A85" w:rsidRDefault="002B1928" w:rsidP="002B192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543" w:hanging="543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Excellent </w:t>
            </w:r>
            <w:r w:rsidRPr="00CB2A85">
              <w:rPr>
                <w:rFonts w:cstheme="minorHAnsi"/>
                <w:b/>
                <w:sz w:val="18"/>
                <w:szCs w:val="18"/>
              </w:rPr>
              <w:t>Design/Project Management</w:t>
            </w:r>
            <w:r w:rsidRPr="00CB2A85">
              <w:rPr>
                <w:rFonts w:cstheme="minorHAnsi"/>
                <w:sz w:val="18"/>
                <w:szCs w:val="18"/>
              </w:rPr>
              <w:t xml:space="preserve"> skills</w:t>
            </w:r>
          </w:p>
          <w:p w14:paraId="2FC9880B" w14:textId="77777777" w:rsidR="002B1928" w:rsidRPr="00CB2A85" w:rsidRDefault="002B1928" w:rsidP="002B192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543" w:hanging="543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/>
                <w:sz w:val="18"/>
                <w:szCs w:val="18"/>
              </w:rPr>
              <w:t>Multidisciplinary Teams Management</w:t>
            </w:r>
          </w:p>
          <w:p w14:paraId="5C9E5209" w14:textId="0D7F12B0" w:rsidR="002B1928" w:rsidRPr="00CB2A85" w:rsidRDefault="002B1928" w:rsidP="003A719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num" w:pos="459"/>
                <w:tab w:val="left" w:pos="1134"/>
                <w:tab w:val="left" w:pos="3402"/>
              </w:tabs>
              <w:ind w:left="543" w:hanging="543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Excellent communications and time management</w:t>
            </w:r>
            <w:r w:rsidR="003A7193" w:rsidRPr="00CB2A85">
              <w:rPr>
                <w:rFonts w:cstheme="minorHAnsi"/>
                <w:sz w:val="18"/>
                <w:szCs w:val="18"/>
              </w:rPr>
              <w:t xml:space="preserve"> and</w:t>
            </w:r>
            <w:r w:rsidRPr="00CB2A85">
              <w:rPr>
                <w:rFonts w:cstheme="minorHAnsi"/>
                <w:sz w:val="18"/>
                <w:szCs w:val="18"/>
              </w:rPr>
              <w:t xml:space="preserve"> </w:t>
            </w:r>
            <w:r w:rsidR="003A7193" w:rsidRPr="00CB2A85">
              <w:rPr>
                <w:rFonts w:cstheme="minorHAnsi"/>
                <w:b/>
                <w:sz w:val="18"/>
                <w:szCs w:val="18"/>
              </w:rPr>
              <w:t>Problem Solving</w:t>
            </w:r>
            <w:r w:rsidR="003A7193" w:rsidRPr="00CB2A85">
              <w:rPr>
                <w:rFonts w:cstheme="minorHAnsi"/>
                <w:sz w:val="18"/>
                <w:szCs w:val="18"/>
              </w:rPr>
              <w:t xml:space="preserve"> skills</w:t>
            </w:r>
          </w:p>
          <w:p w14:paraId="7B014734" w14:textId="63037DFC" w:rsidR="003161B5" w:rsidRPr="00CB2A85" w:rsidRDefault="003161B5" w:rsidP="002B1928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num" w:pos="460"/>
                <w:tab w:val="left" w:pos="1134"/>
                <w:tab w:val="left" w:pos="3402"/>
              </w:tabs>
              <w:ind w:left="543" w:hanging="543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/>
                <w:bCs/>
                <w:sz w:val="18"/>
                <w:szCs w:val="18"/>
              </w:rPr>
              <w:t>BIM Proficient</w:t>
            </w:r>
            <w:r w:rsidR="008739EF" w:rsidRPr="00CB2A85">
              <w:rPr>
                <w:rFonts w:cstheme="minorHAnsi"/>
                <w:sz w:val="18"/>
                <w:szCs w:val="18"/>
              </w:rPr>
              <w:t xml:space="preserve"> (Autodesk Revit Architecture)</w:t>
            </w:r>
          </w:p>
          <w:p w14:paraId="40BDFCF5" w14:textId="7171D2CD" w:rsidR="002B1928" w:rsidRPr="00CB2A85" w:rsidRDefault="00771B57" w:rsidP="002B1928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346" w:hanging="346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Cs/>
                <w:sz w:val="18"/>
                <w:szCs w:val="18"/>
              </w:rPr>
              <w:t>C</w:t>
            </w:r>
            <w:r w:rsidR="002B1928" w:rsidRPr="00CB2A85">
              <w:rPr>
                <w:rFonts w:cstheme="minorHAnsi"/>
                <w:bCs/>
                <w:sz w:val="18"/>
                <w:szCs w:val="18"/>
              </w:rPr>
              <w:t xml:space="preserve">oordinated and </w:t>
            </w:r>
            <w:r w:rsidRPr="00CB2A85">
              <w:rPr>
                <w:rFonts w:cstheme="minorHAnsi"/>
                <w:bCs/>
                <w:sz w:val="18"/>
                <w:szCs w:val="18"/>
              </w:rPr>
              <w:t>supervised</w:t>
            </w:r>
            <w:r w:rsidR="002B1928" w:rsidRPr="00CB2A85">
              <w:rPr>
                <w:rFonts w:cstheme="minorHAnsi"/>
                <w:bCs/>
                <w:sz w:val="18"/>
                <w:szCs w:val="18"/>
              </w:rPr>
              <w:t xml:space="preserve"> activities assuring respect of Company’s policies</w:t>
            </w:r>
            <w:r w:rsidR="00C84542" w:rsidRPr="00CB2A85">
              <w:rPr>
                <w:rFonts w:cstheme="minorHAnsi"/>
                <w:bCs/>
                <w:sz w:val="18"/>
                <w:szCs w:val="18"/>
              </w:rPr>
              <w:t>/</w:t>
            </w:r>
            <w:r w:rsidR="002B1928" w:rsidRPr="00CB2A85">
              <w:rPr>
                <w:rFonts w:cstheme="minorHAnsi"/>
                <w:bCs/>
                <w:sz w:val="18"/>
                <w:szCs w:val="18"/>
              </w:rPr>
              <w:t>strategi</w:t>
            </w:r>
            <w:r w:rsidR="00792F69" w:rsidRPr="00CB2A85">
              <w:rPr>
                <w:rFonts w:cstheme="minorHAnsi"/>
                <w:bCs/>
                <w:sz w:val="18"/>
                <w:szCs w:val="18"/>
              </w:rPr>
              <w:t>es</w:t>
            </w:r>
          </w:p>
          <w:p w14:paraId="539E2D1A" w14:textId="25869EB1" w:rsidR="002B1928" w:rsidRPr="00CB2A85" w:rsidRDefault="002B1928" w:rsidP="002B1928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360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Planned and scheduled activities, monitored the respect of execution </w:t>
            </w:r>
            <w:r w:rsidR="007C4A62" w:rsidRPr="00CB2A85">
              <w:rPr>
                <w:rFonts w:cstheme="minorHAnsi"/>
                <w:sz w:val="18"/>
                <w:szCs w:val="18"/>
              </w:rPr>
              <w:t>process</w:t>
            </w:r>
            <w:r w:rsidR="00E22488" w:rsidRPr="00CB2A85">
              <w:rPr>
                <w:rFonts w:cstheme="minorHAnsi"/>
                <w:sz w:val="18"/>
                <w:szCs w:val="18"/>
              </w:rPr>
              <w:t xml:space="preserve">es </w:t>
            </w:r>
            <w:r w:rsidRPr="00CB2A85">
              <w:rPr>
                <w:rFonts w:cstheme="minorHAnsi"/>
                <w:sz w:val="18"/>
                <w:szCs w:val="18"/>
              </w:rPr>
              <w:t>and deliver</w:t>
            </w:r>
            <w:r w:rsidR="00E22488" w:rsidRPr="00CB2A85">
              <w:rPr>
                <w:rFonts w:cstheme="minorHAnsi"/>
                <w:sz w:val="18"/>
                <w:szCs w:val="18"/>
              </w:rPr>
              <w:t>ies</w:t>
            </w:r>
          </w:p>
          <w:p w14:paraId="76352013" w14:textId="77777777" w:rsidR="002B1928" w:rsidRPr="00CB2A85" w:rsidRDefault="002B1928" w:rsidP="002B1928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360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Identified, allocated and managed resources necessary for each activity</w:t>
            </w:r>
          </w:p>
          <w:p w14:paraId="6F1C6CBD" w14:textId="77777777" w:rsidR="002B1928" w:rsidRPr="00CB2A85" w:rsidRDefault="002B1928" w:rsidP="002B1928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360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Called for meetings with relevant stakeholders in order to monitor projects’ progress</w:t>
            </w:r>
          </w:p>
          <w:p w14:paraId="33614527" w14:textId="0AF437F9" w:rsidR="002B1928" w:rsidRPr="00CB2A85" w:rsidRDefault="00FF3673" w:rsidP="002B1928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46"/>
                <w:tab w:val="left" w:pos="1134"/>
                <w:tab w:val="left" w:pos="3402"/>
              </w:tabs>
              <w:ind w:left="360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Reviewed and v</w:t>
            </w:r>
            <w:r w:rsidR="002B1928" w:rsidRPr="00CB2A85">
              <w:rPr>
                <w:rFonts w:cstheme="minorHAnsi"/>
                <w:sz w:val="18"/>
                <w:szCs w:val="18"/>
              </w:rPr>
              <w:t xml:space="preserve">alidated </w:t>
            </w:r>
            <w:r w:rsidR="00F507EF" w:rsidRPr="00CB2A85">
              <w:rPr>
                <w:rFonts w:cstheme="minorHAnsi"/>
                <w:sz w:val="18"/>
                <w:szCs w:val="18"/>
              </w:rPr>
              <w:t xml:space="preserve">technical and graphic </w:t>
            </w:r>
            <w:r w:rsidR="002B1928" w:rsidRPr="00CB2A85">
              <w:rPr>
                <w:rFonts w:cstheme="minorHAnsi"/>
                <w:sz w:val="18"/>
                <w:szCs w:val="18"/>
              </w:rPr>
              <w:t>deliverables assuring top quality</w:t>
            </w:r>
          </w:p>
          <w:p w14:paraId="5A26E1D9" w14:textId="559466EC" w:rsidR="00DF4455" w:rsidRPr="00CB2A85" w:rsidRDefault="00EF1C14" w:rsidP="002350AF">
            <w:pPr>
              <w:pStyle w:val="Body1Nested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softHyphen/>
              <w:t>_________________________________________________________________</w:t>
            </w:r>
            <w:r w:rsidR="0063294C" w:rsidRPr="00CB2A8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2E18CC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</w:p>
          <w:p w14:paraId="1CFA9F32" w14:textId="77777777" w:rsidR="003723C4" w:rsidRPr="00CB2A85" w:rsidRDefault="003723C4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20B3227E" w14:textId="3EECC97D" w:rsidR="00214E9E" w:rsidRPr="00CB2A85" w:rsidRDefault="00400EF7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Career Highlights</w:t>
            </w:r>
          </w:p>
          <w:p w14:paraId="133EFB64" w14:textId="6A96599F" w:rsidR="00214E9E" w:rsidRPr="00CB2A85" w:rsidRDefault="00214E9E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3EE6F8" w14:textId="0DCC525B" w:rsidR="000839E8" w:rsidRPr="00CB2A85" w:rsidRDefault="000839E8" w:rsidP="000839E8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TRANSPORTATION – New Bahrain International Airport</w:t>
            </w:r>
          </w:p>
          <w:p w14:paraId="722FA869" w14:textId="63B76153" w:rsidR="000839E8" w:rsidRPr="00CB2A85" w:rsidRDefault="000839E8" w:rsidP="000839E8">
            <w:pPr>
              <w:pStyle w:val="Header"/>
              <w:tabs>
                <w:tab w:val="left" w:pos="0"/>
              </w:tabs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Arabtec &amp; TAV Joint Venture main contractor entrusted </w:t>
            </w:r>
            <w:r w:rsidRPr="00CB2A85">
              <w:rPr>
                <w:rFonts w:cstheme="minorHAnsi"/>
                <w:b/>
                <w:color w:val="000000" w:themeColor="text1"/>
                <w:sz w:val="18"/>
                <w:szCs w:val="18"/>
              </w:rPr>
              <w:t>MAS Architecture Intl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for the production of the BIM Model and Shop Drawings for the Bahrain International Modernization Project</w:t>
            </w:r>
            <w:r w:rsidR="0036741C" w:rsidRPr="00CB2A85">
              <w:rPr>
                <w:rFonts w:cstheme="minorHAnsi"/>
                <w:color w:val="000000" w:themeColor="text1"/>
                <w:sz w:val="18"/>
                <w:szCs w:val="18"/>
              </w:rPr>
              <w:t>, for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Ministry of Transportation</w:t>
            </w:r>
            <w:r w:rsidR="0036741C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and Telecommunications.</w:t>
            </w:r>
          </w:p>
          <w:p w14:paraId="295CA8C6" w14:textId="55AAACB1" w:rsidR="000839E8" w:rsidRPr="00CB2A85" w:rsidRDefault="000839E8" w:rsidP="000839E8">
            <w:pPr>
              <w:pStyle w:val="Header"/>
              <w:tabs>
                <w:tab w:val="left" w:pos="0"/>
              </w:tabs>
              <w:ind w:right="-1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Under tight deadlines I le</w:t>
            </w:r>
            <w:r w:rsidR="0036741C" w:rsidRPr="00CB2A85">
              <w:rPr>
                <w:rFonts w:cstheme="minorHAnsi"/>
                <w:sz w:val="18"/>
                <w:szCs w:val="18"/>
              </w:rPr>
              <w:t>d a</w:t>
            </w:r>
            <w:r w:rsidRPr="00CB2A85">
              <w:rPr>
                <w:rFonts w:cstheme="minorHAnsi"/>
                <w:sz w:val="18"/>
                <w:szCs w:val="18"/>
              </w:rPr>
              <w:t xml:space="preserve"> team 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of BIM Architects </w:t>
            </w:r>
            <w:r w:rsidRPr="00CB2A85">
              <w:rPr>
                <w:rFonts w:cstheme="minorHAnsi"/>
                <w:sz w:val="18"/>
                <w:szCs w:val="18"/>
              </w:rPr>
              <w:t xml:space="preserve">to 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successfully deliver the </w:t>
            </w:r>
            <w:r w:rsidR="0036741C" w:rsidRPr="00CB2A85">
              <w:rPr>
                <w:rFonts w:cstheme="minorHAnsi"/>
                <w:b/>
                <w:sz w:val="18"/>
                <w:szCs w:val="18"/>
              </w:rPr>
              <w:t>LOD400 Revit Model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2F47F6" w:rsidRPr="00CB2A85">
              <w:rPr>
                <w:rFonts w:cstheme="minorHAnsi"/>
                <w:sz w:val="18"/>
                <w:szCs w:val="18"/>
              </w:rPr>
              <w:t>that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 the</w:t>
            </w:r>
            <w:r w:rsidR="0036741C" w:rsidRPr="00CB2A85">
              <w:rPr>
                <w:rFonts w:cstheme="minorHAnsi"/>
                <w:b/>
                <w:sz w:val="18"/>
                <w:szCs w:val="18"/>
              </w:rPr>
              <w:t xml:space="preserve"> Shop Drawings g</w:t>
            </w:r>
            <w:r w:rsidR="006E0CE8" w:rsidRPr="00CB2A85">
              <w:rPr>
                <w:rFonts w:cstheme="minorHAnsi"/>
                <w:b/>
                <w:sz w:val="18"/>
                <w:szCs w:val="18"/>
              </w:rPr>
              <w:t>o</w:t>
            </w:r>
            <w:r w:rsidR="0036741C" w:rsidRPr="00CB2A85">
              <w:rPr>
                <w:rFonts w:cstheme="minorHAnsi"/>
                <w:b/>
                <w:sz w:val="18"/>
                <w:szCs w:val="18"/>
              </w:rPr>
              <w:t xml:space="preserve">t extracted </w:t>
            </w:r>
            <w:r w:rsidR="00FE05CD" w:rsidRPr="00CB2A85">
              <w:rPr>
                <w:rFonts w:cstheme="minorHAnsi"/>
                <w:b/>
                <w:sz w:val="18"/>
                <w:szCs w:val="18"/>
              </w:rPr>
              <w:t xml:space="preserve">from </w:t>
            </w:r>
            <w:r w:rsidR="0036741C" w:rsidRPr="00CB2A85">
              <w:rPr>
                <w:rFonts w:cstheme="minorHAnsi"/>
                <w:b/>
                <w:sz w:val="18"/>
                <w:szCs w:val="18"/>
              </w:rPr>
              <w:t>in order to feed the construction site.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 Periodically </w:t>
            </w:r>
            <w:r w:rsidR="00D86427" w:rsidRPr="00CB2A85">
              <w:rPr>
                <w:rFonts w:cstheme="minorHAnsi"/>
                <w:b/>
                <w:sz w:val="18"/>
                <w:szCs w:val="18"/>
              </w:rPr>
              <w:t>c</w:t>
            </w:r>
            <w:r w:rsidR="0036741C" w:rsidRPr="00CB2A85">
              <w:rPr>
                <w:rFonts w:cstheme="minorHAnsi"/>
                <w:b/>
                <w:sz w:val="18"/>
                <w:szCs w:val="18"/>
              </w:rPr>
              <w:t>lash detection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 </w:t>
            </w:r>
            <w:r w:rsidR="006E0CE8" w:rsidRPr="00CB2A85">
              <w:rPr>
                <w:rFonts w:cstheme="minorHAnsi"/>
                <w:sz w:val="18"/>
                <w:szCs w:val="18"/>
              </w:rPr>
              <w:t>wa</w:t>
            </w:r>
            <w:r w:rsidR="0036741C" w:rsidRPr="00CB2A85">
              <w:rPr>
                <w:rFonts w:cstheme="minorHAnsi"/>
                <w:sz w:val="18"/>
                <w:szCs w:val="18"/>
              </w:rPr>
              <w:t>s performed in order to grant the fastest clash-free possible execution. I supervise</w:t>
            </w:r>
            <w:r w:rsidR="006E0CE8" w:rsidRPr="00CB2A85">
              <w:rPr>
                <w:rFonts w:cstheme="minorHAnsi"/>
                <w:sz w:val="18"/>
                <w:szCs w:val="18"/>
              </w:rPr>
              <w:t>d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 </w:t>
            </w:r>
            <w:r w:rsidR="00806A6E">
              <w:rPr>
                <w:rFonts w:cstheme="minorHAnsi"/>
                <w:sz w:val="18"/>
                <w:szCs w:val="18"/>
              </w:rPr>
              <w:t xml:space="preserve">and </w:t>
            </w:r>
            <w:r w:rsidR="00806A6E" w:rsidRPr="00CB2A85">
              <w:rPr>
                <w:rFonts w:cstheme="minorHAnsi"/>
                <w:sz w:val="18"/>
                <w:szCs w:val="18"/>
              </w:rPr>
              <w:t>managed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 project resources, project changes and day to day running of the team; attend</w:t>
            </w:r>
            <w:r w:rsidR="00173E95" w:rsidRPr="00CB2A85">
              <w:rPr>
                <w:rFonts w:cstheme="minorHAnsi"/>
                <w:sz w:val="18"/>
                <w:szCs w:val="18"/>
              </w:rPr>
              <w:t>ed</w:t>
            </w:r>
            <w:r w:rsidR="0036741C" w:rsidRPr="00CB2A85">
              <w:rPr>
                <w:rFonts w:cstheme="minorHAnsi"/>
                <w:sz w:val="18"/>
                <w:szCs w:val="18"/>
              </w:rPr>
              <w:t xml:space="preserve"> Managers and Clients’ Meetings</w:t>
            </w:r>
            <w:r w:rsidR="008049DF">
              <w:rPr>
                <w:rFonts w:cstheme="minorHAnsi"/>
                <w:sz w:val="18"/>
                <w:szCs w:val="18"/>
              </w:rPr>
              <w:t>; proposed technical modifications and architectural improvements.</w:t>
            </w:r>
          </w:p>
          <w:p w14:paraId="62C38BAB" w14:textId="273BBCD1" w:rsidR="000839E8" w:rsidRPr="00CB2A85" w:rsidRDefault="00830BA0" w:rsidP="000839E8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Total BU</w:t>
            </w:r>
            <w:r w:rsidR="0036741C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 220.000</w:t>
            </w:r>
            <w:r w:rsidR="000839E8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m2. Estimated construction budget US$ </w:t>
            </w:r>
            <w:r w:rsidR="000B41F5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1</w:t>
            </w:r>
            <w:r w:rsidR="00E516B6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.2 </w:t>
            </w:r>
            <w:r w:rsidR="000B41F5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Bn</w:t>
            </w:r>
            <w:r w:rsidR="000839E8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. </w:t>
            </w:r>
            <w:r w:rsidR="0036741C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Manama, Bahrain</w:t>
            </w:r>
            <w:r w:rsidR="000839E8" w:rsidRPr="00CB2A8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.</w:t>
            </w:r>
          </w:p>
          <w:p w14:paraId="02D213DD" w14:textId="6EB74B08" w:rsidR="000839E8" w:rsidRPr="00CB2A85" w:rsidRDefault="000839E8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5050B89C" w14:textId="6B839A4E" w:rsidR="004B242B" w:rsidRPr="00CB2A85" w:rsidRDefault="005330FC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EDUCATIONAL - </w:t>
            </w:r>
            <w:r w:rsidR="007E2184" w:rsidRPr="00CB2A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Tatweer Schoo</w:t>
            </w:r>
            <w:r w:rsidR="009714CA" w:rsidRPr="00CB2A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ls Prototypes Development Program</w:t>
            </w:r>
          </w:p>
          <w:p w14:paraId="43C722C6" w14:textId="7C9CDCE5" w:rsidR="005330FC" w:rsidRPr="00CB2A85" w:rsidRDefault="005330FC" w:rsidP="002350AF">
            <w:pPr>
              <w:pStyle w:val="Header"/>
              <w:tabs>
                <w:tab w:val="left" w:pos="0"/>
              </w:tabs>
              <w:ind w:right="-1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Tatweer Building Company entrusted </w:t>
            </w:r>
            <w:r w:rsidRPr="00CB2A85">
              <w:rPr>
                <w:rFonts w:cstheme="minorHAnsi"/>
                <w:b/>
                <w:sz w:val="18"/>
                <w:szCs w:val="18"/>
              </w:rPr>
              <w:t>Dar Al-Riyadh E&amp;A</w:t>
            </w:r>
            <w:r w:rsidRPr="00CB2A85">
              <w:rPr>
                <w:rFonts w:cstheme="minorHAnsi"/>
                <w:sz w:val="18"/>
                <w:szCs w:val="18"/>
              </w:rPr>
              <w:t xml:space="preserve"> the Schools Prototypes Development Program for Ministry of Education. Under tight deadlines I led a multidisciplinary team of specialists (2</w:t>
            </w:r>
            <w:r w:rsidR="00152323" w:rsidRPr="00CB2A85">
              <w:rPr>
                <w:rFonts w:cstheme="minorHAnsi"/>
                <w:sz w:val="18"/>
                <w:szCs w:val="18"/>
              </w:rPr>
              <w:t>5</w:t>
            </w:r>
            <w:r w:rsidRPr="00CB2A85">
              <w:rPr>
                <w:rFonts w:cstheme="minorHAnsi"/>
                <w:sz w:val="18"/>
                <w:szCs w:val="18"/>
              </w:rPr>
              <w:t xml:space="preserve">+ people) to </w:t>
            </w:r>
            <w:r w:rsidRPr="00CB2A85">
              <w:rPr>
                <w:rFonts w:cstheme="minorHAnsi"/>
                <w:b/>
                <w:sz w:val="18"/>
                <w:szCs w:val="18"/>
              </w:rPr>
              <w:t>successfully deliver the Design, from Concept to Tender,</w:t>
            </w:r>
            <w:r w:rsidRPr="00CB2A85">
              <w:rPr>
                <w:rFonts w:cstheme="minorHAnsi"/>
                <w:sz w:val="18"/>
                <w:szCs w:val="18"/>
              </w:rPr>
              <w:t xml:space="preserve"> for 58 new schools’ prototypes (Elementary, Intermediate, Secondary) comprising up to 30 classrooms each, associated sport facilities and ancillary buildings. The entire package was </w:t>
            </w:r>
            <w:r w:rsidRPr="00CB2A85">
              <w:rPr>
                <w:rFonts w:cstheme="minorHAnsi"/>
                <w:b/>
                <w:sz w:val="18"/>
                <w:szCs w:val="18"/>
              </w:rPr>
              <w:t>developed in BIM (Revit) technology</w:t>
            </w:r>
            <w:r w:rsidRPr="00CB2A85">
              <w:rPr>
                <w:rFonts w:cstheme="minorHAnsi"/>
                <w:sz w:val="18"/>
                <w:szCs w:val="18"/>
              </w:rPr>
              <w:t>.</w:t>
            </w:r>
          </w:p>
          <w:p w14:paraId="3AC05F31" w14:textId="775DBB50" w:rsidR="002E1088" w:rsidRPr="00CB2A85" w:rsidRDefault="005330FC" w:rsidP="002E1088">
            <w:pPr>
              <w:ind w:right="-18"/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Total GFA 300.000+ m2. Estimated construction budget </w:t>
            </w:r>
            <w:r w:rsidR="006B24C5" w:rsidRPr="00CB2A85">
              <w:rPr>
                <w:rFonts w:cstheme="minorHAnsi"/>
                <w:sz w:val="18"/>
                <w:szCs w:val="18"/>
              </w:rPr>
              <w:t>US</w:t>
            </w:r>
            <w:r w:rsidRPr="00CB2A85">
              <w:rPr>
                <w:rFonts w:cstheme="minorHAnsi"/>
                <w:sz w:val="18"/>
                <w:szCs w:val="18"/>
              </w:rPr>
              <w:t>$</w:t>
            </w:r>
            <w:r w:rsidR="006B24C5" w:rsidRPr="00CB2A85">
              <w:rPr>
                <w:rFonts w:cstheme="minorHAnsi"/>
                <w:sz w:val="18"/>
                <w:szCs w:val="18"/>
              </w:rPr>
              <w:t xml:space="preserve"> </w:t>
            </w:r>
            <w:r w:rsidRPr="00CB2A85">
              <w:rPr>
                <w:rFonts w:cstheme="minorHAnsi"/>
                <w:sz w:val="18"/>
                <w:szCs w:val="18"/>
              </w:rPr>
              <w:t>2Bn+. Saudi Arabia.</w:t>
            </w:r>
          </w:p>
          <w:p w14:paraId="77CC093B" w14:textId="698B0ED9" w:rsidR="007D030D" w:rsidRPr="00CB2A85" w:rsidRDefault="007D030D" w:rsidP="002E1088">
            <w:pPr>
              <w:ind w:right="-18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  <w:p w14:paraId="323623D8" w14:textId="5AFE2D81" w:rsidR="007D030D" w:rsidRPr="00CB2A85" w:rsidRDefault="007D030D" w:rsidP="007D030D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MIXED USE - Dubai Healthcare City phase 2</w:t>
            </w:r>
          </w:p>
          <w:p w14:paraId="6B4F49AF" w14:textId="4B2BB0EC" w:rsidR="008943EA" w:rsidRPr="00CB2A85" w:rsidRDefault="007D030D" w:rsidP="008943EA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TYPSA E&amp;A was entrusted for the "DHCC2" (1.5 millions m2 Master Plan). As Senior Architect, working under tight deadlines I took charge of "plot C7003" (50.000 m2 Built Up Area); designed operational processes; managed project standards; exited underperforming staff; led a 15 people multidisciplinary team to successfully deliver the Concept, Detailed and Tender Design with more </w:t>
            </w:r>
            <w:r w:rsidR="000A5D5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efficient</w:t>
            </w:r>
            <w:r w:rsidRPr="00CB2A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standards for the client.</w:t>
            </w:r>
          </w:p>
          <w:p w14:paraId="4818AF3C" w14:textId="0B1636B5" w:rsidR="00AE4970" w:rsidRPr="00CB2A85" w:rsidRDefault="00AE4970" w:rsidP="008943EA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A38C562" w14:textId="77777777" w:rsidR="002E55A4" w:rsidRDefault="002E55A4" w:rsidP="002E18CC">
            <w:pPr>
              <w:pStyle w:val="BoldCyan"/>
              <w:tabs>
                <w:tab w:val="left" w:pos="1002"/>
              </w:tabs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0A9CD4C2" w14:textId="77777777" w:rsidR="00014C42" w:rsidRDefault="00014C42" w:rsidP="002E18CC">
            <w:pPr>
              <w:pStyle w:val="BoldCyan"/>
              <w:tabs>
                <w:tab w:val="left" w:pos="1002"/>
              </w:tabs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77E054B0" w14:textId="77777777" w:rsidR="00014C42" w:rsidRDefault="00014C42" w:rsidP="002E18CC">
            <w:pPr>
              <w:pStyle w:val="BoldCyan"/>
              <w:tabs>
                <w:tab w:val="left" w:pos="1002"/>
              </w:tabs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3702EAA4" w14:textId="77777777" w:rsidR="00014C42" w:rsidRDefault="00014C42" w:rsidP="002E18CC">
            <w:pPr>
              <w:pStyle w:val="BoldCyan"/>
              <w:tabs>
                <w:tab w:val="left" w:pos="1002"/>
              </w:tabs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719F082E" w14:textId="77777777" w:rsidR="00014C42" w:rsidRDefault="00014C42" w:rsidP="002E18CC">
            <w:pPr>
              <w:pStyle w:val="BoldCyan"/>
              <w:tabs>
                <w:tab w:val="left" w:pos="1002"/>
              </w:tabs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7CB376FE" w14:textId="77777777" w:rsidR="00014C42" w:rsidRPr="00CB2A85" w:rsidRDefault="00014C42" w:rsidP="002E18CC">
            <w:pPr>
              <w:pStyle w:val="BoldCyan"/>
              <w:tabs>
                <w:tab w:val="left" w:pos="1002"/>
              </w:tabs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329664FC" w14:textId="55BA1263" w:rsidR="00F550BB" w:rsidRPr="00CB2A85" w:rsidRDefault="00F550BB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lastRenderedPageBreak/>
              <w:t>Relevant Experience</w:t>
            </w:r>
          </w:p>
          <w:p w14:paraId="0C2DE83C" w14:textId="77777777" w:rsidR="008943EA" w:rsidRPr="00CB2A85" w:rsidRDefault="008943EA" w:rsidP="002350AF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</w:p>
          <w:p w14:paraId="5F21C496" w14:textId="3CA67ED3" w:rsidR="00961E83" w:rsidRPr="00CB2A85" w:rsidRDefault="00F5317A" w:rsidP="00F5317A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NEOM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8" w:history="1">
              <w:r w:rsidR="00CD7E65" w:rsidRPr="00CB2A8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</w:t>
              </w:r>
            </w:hyperlink>
            <w:r w:rsidR="00CD7E65" w:rsidRPr="00CB2A85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neom.com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FD7356" w:rsidRPr="00CB2A85">
              <w:rPr>
                <w:rFonts w:asciiTheme="minorHAnsi" w:hAnsiTheme="minorHAnsi" w:cstheme="minorHAnsi"/>
                <w:sz w:val="18"/>
                <w:szCs w:val="18"/>
              </w:rPr>
              <w:t>KSA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) - 20</w:t>
            </w:r>
            <w:r w:rsidR="00FD7356" w:rsidRPr="00CB2A8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9B24A1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  <w:p w14:paraId="546FDFA2" w14:textId="77777777" w:rsidR="002B0450" w:rsidRPr="00CB2A85" w:rsidRDefault="002B0450" w:rsidP="002B0450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Saudi Multi-Sectors Firm, property of PIF-Public Investment Fund, developing the futuristic NEOM City 500$ billions Giga-project on the coast of the red sea.</w:t>
            </w:r>
          </w:p>
          <w:p w14:paraId="131CB673" w14:textId="77777777" w:rsidR="002B0450" w:rsidRPr="00CB2A85" w:rsidRDefault="002B0450" w:rsidP="00F5317A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7C6E6" w14:textId="791B7E11" w:rsidR="00F76CE3" w:rsidRPr="00CB2A85" w:rsidRDefault="00F76CE3" w:rsidP="00F5317A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Project Manager </w:t>
            </w:r>
            <w:r w:rsidR="00E93113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 </w:t>
            </w:r>
            <w:r w:rsidR="00E93113" w:rsidRPr="00B564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NEOM Landscape </w:t>
            </w:r>
            <w:r w:rsidR="00B564BD" w:rsidRPr="00B564BD">
              <w:rPr>
                <w:rFonts w:asciiTheme="minorHAnsi" w:hAnsiTheme="minorHAnsi" w:cstheme="minorHAnsi"/>
                <w:b/>
                <w:sz w:val="18"/>
                <w:szCs w:val="18"/>
              </w:rPr>
              <w:t>Projects</w:t>
            </w:r>
            <w:r w:rsidR="00D237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49A8" w:rsidRPr="00CB2A85">
              <w:rPr>
                <w:rFonts w:asciiTheme="minorHAnsi" w:hAnsiTheme="minorHAnsi" w:cstheme="minorHAnsi"/>
                <w:bCs/>
                <w:sz w:val="18"/>
                <w:szCs w:val="18"/>
              </w:rPr>
              <w:t>– Urban Development Department</w:t>
            </w:r>
          </w:p>
          <w:p w14:paraId="63C3CF02" w14:textId="4D0955BB" w:rsidR="002B0450" w:rsidRPr="00CB2A85" w:rsidRDefault="00995672" w:rsidP="00CF7F16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On behalf of the Property, I 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</w:t>
            </w:r>
            <w:r w:rsidR="00363D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ned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designate</w:t>
            </w:r>
            <w:r w:rsidR="00363D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project resources, prepare</w:t>
            </w:r>
            <w:r w:rsidR="00363D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budgets, monitor</w:t>
            </w:r>
            <w:r w:rsidR="00363D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progress, and ke</w:t>
            </w:r>
            <w:r w:rsidR="00363D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pt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stakeholders informed the entire way. This is all done within the </w:t>
            </w:r>
            <w:r w:rsidR="00992ABE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boundaries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of </w:t>
            </w:r>
            <w:r w:rsidR="00992ABE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NEOM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’s</w:t>
            </w:r>
            <w:r w:rsidR="002F7857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goals and vision.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7D4A4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define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project scope and objectives, manage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resources</w:t>
            </w:r>
            <w:r w:rsidR="00F72BAA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p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repare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budget based on scope of work and resource requirements</w:t>
            </w:r>
            <w:r w:rsidR="003113C0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t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project costs</w:t>
            </w:r>
            <w:r w:rsidR="003113C0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evelop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manage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project schedule and work plan</w:t>
            </w:r>
            <w:r w:rsidR="003113C0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p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rovide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project updates on a consistent basis to </w:t>
            </w:r>
            <w:r w:rsidR="003113C0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relevant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stakeholders</w:t>
            </w:r>
            <w:r w:rsidR="001661F4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387CB8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nage</w:t>
            </w:r>
            <w:r w:rsidR="000104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contracts with </w:t>
            </w:r>
            <w:r w:rsidR="00C57E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consultants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by </w:t>
            </w:r>
            <w:r w:rsidR="00D871BE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creating Scope of Works and </w:t>
            </w:r>
            <w:r w:rsidR="00CF7F16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communicating expected deliverables</w:t>
            </w:r>
            <w:r w:rsidR="00D871BE" w:rsidRPr="00D871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3B6AFB54" w14:textId="1C064507" w:rsidR="002B0450" w:rsidRPr="00CB2A85" w:rsidRDefault="002B0450" w:rsidP="00F5317A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ACF579" w14:textId="13BC15D0" w:rsidR="00137086" w:rsidRPr="00CB2A85" w:rsidRDefault="006D30E0" w:rsidP="00195F70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Cs/>
                <w:sz w:val="18"/>
                <w:szCs w:val="18"/>
              </w:rPr>
              <w:t>Senior Architec</w:t>
            </w:r>
            <w:r w:rsidR="006071EC" w:rsidRPr="00CB2A85">
              <w:rPr>
                <w:rFonts w:asciiTheme="minorHAnsi" w:hAnsiTheme="minorHAnsi" w:cstheme="minorHAnsi"/>
                <w:bCs/>
                <w:sz w:val="18"/>
                <w:szCs w:val="18"/>
              </w:rPr>
              <w:t>t acting as</w:t>
            </w:r>
            <w:r w:rsidR="006071EC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Deputy </w:t>
            </w:r>
            <w:r w:rsidR="00F04F83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Executive Director</w:t>
            </w:r>
            <w:r w:rsidR="006B75D9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B75D9" w:rsidRPr="00CB2A85">
              <w:rPr>
                <w:rFonts w:asciiTheme="minorHAnsi" w:hAnsiTheme="minorHAnsi" w:cstheme="minorHAnsi"/>
                <w:bCs/>
                <w:sz w:val="18"/>
                <w:szCs w:val="18"/>
              </w:rPr>
              <w:t>of Urban Planning</w:t>
            </w:r>
            <w:r w:rsidR="00195F70" w:rsidRPr="00CB2A8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="00195F70" w:rsidRPr="00CB2A85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D54149" w:rsidRPr="00CB2A85">
              <w:rPr>
                <w:rFonts w:asciiTheme="minorHAnsi" w:hAnsiTheme="minorHAnsi" w:cstheme="minorHAnsi"/>
                <w:sz w:val="18"/>
                <w:szCs w:val="18"/>
              </w:rPr>
              <w:t>n behalf of the Property</w:t>
            </w:r>
            <w:r w:rsidR="00951903" w:rsidRPr="00CB2A85">
              <w:rPr>
                <w:rFonts w:asciiTheme="minorHAnsi" w:hAnsiTheme="minorHAnsi" w:cstheme="minorHAnsi"/>
                <w:sz w:val="18"/>
                <w:szCs w:val="18"/>
              </w:rPr>
              <w:t>, I perform</w:t>
            </w:r>
            <w:r w:rsidR="00DF49A8" w:rsidRPr="00CB2A85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951903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high level </w:t>
            </w:r>
            <w:r w:rsidR="003F2296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Design Management </w:t>
            </w:r>
            <w:r w:rsidR="0005226C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and Stakeholders </w:t>
            </w:r>
            <w:r w:rsidR="00771CE8" w:rsidRPr="00CB2A8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05226C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anagement activities </w:t>
            </w:r>
            <w:r w:rsidR="00112E3F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aimed to </w:t>
            </w:r>
            <w:r w:rsidR="00771CE8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keep the </w:t>
            </w:r>
            <w:r w:rsidR="00EB2867" w:rsidRPr="00CB2A85">
              <w:rPr>
                <w:rFonts w:asciiTheme="minorHAnsi" w:hAnsiTheme="minorHAnsi" w:cstheme="minorHAnsi"/>
                <w:sz w:val="18"/>
                <w:szCs w:val="18"/>
              </w:rPr>
              <w:t>assigned Mega-Projects</w:t>
            </w:r>
            <w:r w:rsidR="00857FEF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(part of the whole</w:t>
            </w:r>
            <w:r w:rsidR="00F90F24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NEOM City</w:t>
            </w:r>
            <w:r w:rsidR="00857FEF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Giga-project)</w:t>
            </w:r>
            <w:r w:rsidR="00EB2867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3B9F" w:rsidRPr="00CB2A85">
              <w:rPr>
                <w:rFonts w:asciiTheme="minorHAnsi" w:hAnsiTheme="minorHAnsi" w:cstheme="minorHAnsi"/>
                <w:sz w:val="18"/>
                <w:szCs w:val="18"/>
              </w:rPr>
              <w:t>on track</w:t>
            </w:r>
            <w:r w:rsidR="00516B44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C104A" w:rsidRPr="00CB2A85">
              <w:rPr>
                <w:rFonts w:asciiTheme="minorHAnsi" w:hAnsiTheme="minorHAnsi" w:cstheme="minorHAnsi"/>
                <w:sz w:val="18"/>
                <w:szCs w:val="18"/>
              </w:rPr>
              <w:t>making sure</w:t>
            </w:r>
            <w:r w:rsidR="0020053B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that</w:t>
            </w:r>
            <w:r w:rsidR="002C4EBC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5EA0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Consultancies respect the original </w:t>
            </w:r>
            <w:r w:rsidR="00294176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“vision” and </w:t>
            </w:r>
            <w:r w:rsidR="007C0373" w:rsidRPr="00CB2A85">
              <w:rPr>
                <w:rFonts w:asciiTheme="minorHAnsi" w:hAnsiTheme="minorHAnsi" w:cstheme="minorHAnsi"/>
                <w:sz w:val="18"/>
                <w:szCs w:val="18"/>
              </w:rPr>
              <w:t>purposes</w:t>
            </w:r>
            <w:r w:rsidR="00294176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of the </w:t>
            </w:r>
            <w:r w:rsidR="007C0373" w:rsidRPr="00CB2A85">
              <w:rPr>
                <w:rFonts w:asciiTheme="minorHAnsi" w:hAnsiTheme="minorHAnsi" w:cstheme="minorHAnsi"/>
                <w:sz w:val="18"/>
                <w:szCs w:val="18"/>
              </w:rPr>
              <w:t>founder</w:t>
            </w:r>
            <w:r w:rsidR="00D92BC9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95B21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and the project boundaries in terms of </w:t>
            </w:r>
            <w:r w:rsidR="003D2D2C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design </w:t>
            </w:r>
            <w:r w:rsidR="00FE52C5" w:rsidRPr="00CB2A85">
              <w:rPr>
                <w:rFonts w:asciiTheme="minorHAnsi" w:hAnsiTheme="minorHAnsi" w:cstheme="minorHAnsi"/>
                <w:sz w:val="18"/>
                <w:szCs w:val="18"/>
              </w:rPr>
              <w:t>quality, time</w:t>
            </w:r>
            <w:r w:rsidR="00467950" w:rsidRPr="00CB2A85">
              <w:rPr>
                <w:rFonts w:asciiTheme="minorHAnsi" w:hAnsiTheme="minorHAnsi" w:cstheme="minorHAnsi"/>
                <w:sz w:val="18"/>
                <w:szCs w:val="18"/>
              </w:rPr>
              <w:t>, cost and client satisfaction.</w:t>
            </w:r>
            <w:r w:rsidR="00216F37" w:rsidRPr="00CB2A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 coordinate</w:t>
            </w:r>
            <w:r w:rsidR="00142935" w:rsidRPr="00CB2A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</w:t>
            </w:r>
            <w:r w:rsidR="00216F37" w:rsidRPr="00CB2A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the production of official documents and reports, including procurement requests, memos, periodic reports, schedules and trackers in order to ensure the respect of deadlines and main milestones.</w:t>
            </w:r>
          </w:p>
          <w:p w14:paraId="60317233" w14:textId="21FC666D" w:rsidR="00F5317A" w:rsidRPr="00CB2A85" w:rsidRDefault="00F5317A" w:rsidP="00CB2A85">
            <w:pPr>
              <w:pStyle w:val="Header"/>
              <w:ind w:right="-1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866E2C" w14:textId="6F24572E" w:rsidR="00761EFC" w:rsidRPr="00CB2A85" w:rsidRDefault="00E17456" w:rsidP="00CB2A85">
            <w:pPr>
              <w:pStyle w:val="Header"/>
              <w:ind w:right="-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2A85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="00EC6B95" w:rsidRPr="00CB2A85">
              <w:rPr>
                <w:rFonts w:cstheme="minorHAnsi"/>
                <w:b/>
                <w:bCs/>
                <w:sz w:val="18"/>
                <w:szCs w:val="18"/>
              </w:rPr>
              <w:t>mperfect</w:t>
            </w:r>
            <w:r w:rsidR="00EC6B95" w:rsidRPr="00CB2A85">
              <w:rPr>
                <w:rFonts w:cstheme="minorHAnsi"/>
                <w:sz w:val="18"/>
                <w:szCs w:val="18"/>
              </w:rPr>
              <w:t xml:space="preserve"> - </w:t>
            </w:r>
            <w:hyperlink r:id="rId9" w:history="1">
              <w:r w:rsidR="0020603E" w:rsidRPr="00CB2A85">
                <w:rPr>
                  <w:rStyle w:val="Hyperlink"/>
                  <w:rFonts w:cstheme="minorHAnsi"/>
                  <w:sz w:val="18"/>
                  <w:szCs w:val="18"/>
                </w:rPr>
                <w:t>www.imperfect.cloud</w:t>
              </w:r>
            </w:hyperlink>
            <w:r w:rsidR="0020603E" w:rsidRPr="00CB2A85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F05155" w:rsidRPr="00CB2A85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– (Italy)</w:t>
            </w:r>
            <w:r w:rsidR="00886EC6" w:rsidRPr="00CB2A85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- </w:t>
            </w:r>
            <w:r w:rsidRPr="00CB2A85">
              <w:rPr>
                <w:rFonts w:cstheme="minorHAnsi"/>
                <w:sz w:val="18"/>
                <w:szCs w:val="18"/>
              </w:rPr>
              <w:t>201</w:t>
            </w:r>
            <w:r w:rsidR="0071696E" w:rsidRPr="00CB2A85">
              <w:rPr>
                <w:rFonts w:cstheme="minorHAnsi"/>
                <w:sz w:val="18"/>
                <w:szCs w:val="18"/>
              </w:rPr>
              <w:t>9</w:t>
            </w:r>
            <w:r w:rsidRPr="00CB2A85">
              <w:rPr>
                <w:rFonts w:cstheme="minorHAnsi"/>
                <w:sz w:val="18"/>
                <w:szCs w:val="18"/>
              </w:rPr>
              <w:t xml:space="preserve"> – </w:t>
            </w:r>
            <w:r w:rsidRPr="00CB2A85">
              <w:rPr>
                <w:rFonts w:cstheme="minorHAnsi"/>
                <w:b/>
                <w:sz w:val="18"/>
                <w:szCs w:val="18"/>
              </w:rPr>
              <w:t>Associate Architect</w:t>
            </w:r>
          </w:p>
          <w:p w14:paraId="29221B4D" w14:textId="7C26EA9E" w:rsidR="00E17456" w:rsidRPr="00CB2A85" w:rsidRDefault="00761EFC" w:rsidP="00CB2A85">
            <w:pPr>
              <w:pStyle w:val="Header"/>
              <w:ind w:right="-18"/>
              <w:jc w:val="both"/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>Italian</w:t>
            </w:r>
            <w:r w:rsidR="00E17456"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 Architectural Firm </w:t>
            </w:r>
            <w:r w:rsidR="006F3A1C"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mainly focused on </w:t>
            </w:r>
            <w:r w:rsidR="00E17456" w:rsidRPr="00CB2A85">
              <w:rPr>
                <w:rFonts w:cstheme="minorHAnsi"/>
                <w:color w:val="4F81BD" w:themeColor="accent1"/>
                <w:sz w:val="18"/>
                <w:szCs w:val="18"/>
              </w:rPr>
              <w:t>public/institutional architecture projects</w:t>
            </w:r>
            <w:r w:rsidR="00D2253D" w:rsidRPr="00CB2A85">
              <w:rPr>
                <w:rFonts w:cstheme="minorHAnsi"/>
                <w:color w:val="4F81BD" w:themeColor="accent1"/>
                <w:sz w:val="18"/>
                <w:szCs w:val="18"/>
              </w:rPr>
              <w:t>,</w:t>
            </w:r>
            <w:r w:rsidR="00CE1E4C"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 public tenders and</w:t>
            </w:r>
            <w:r w:rsidR="00D2253D"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 </w:t>
            </w:r>
            <w:r w:rsidR="007D4381" w:rsidRPr="00CB2A85">
              <w:rPr>
                <w:rFonts w:cstheme="minorHAnsi"/>
                <w:color w:val="4F81BD" w:themeColor="accent1"/>
                <w:sz w:val="18"/>
                <w:szCs w:val="18"/>
              </w:rPr>
              <w:t>private residential refurbishments</w:t>
            </w:r>
            <w:r w:rsidR="00CE1E4C" w:rsidRPr="00CB2A85">
              <w:rPr>
                <w:rFonts w:cstheme="minorHAnsi"/>
                <w:color w:val="4F81BD" w:themeColor="accent1"/>
                <w:sz w:val="18"/>
                <w:szCs w:val="18"/>
              </w:rPr>
              <w:t>.</w:t>
            </w:r>
          </w:p>
          <w:p w14:paraId="6B971675" w14:textId="508E1FB3" w:rsidR="008D4C92" w:rsidRPr="00CB2A85" w:rsidRDefault="00E17456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As Associate Architect </w:t>
            </w:r>
            <w:r w:rsidR="00E11305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7F78A5" w:rsidRPr="00CB2A85">
              <w:rPr>
                <w:rFonts w:asciiTheme="minorHAnsi" w:hAnsiTheme="minorHAnsi" w:cstheme="minorHAnsi"/>
                <w:sz w:val="18"/>
                <w:szCs w:val="18"/>
              </w:rPr>
              <w:t>overs</w:t>
            </w:r>
            <w:r w:rsidR="008049DF">
              <w:rPr>
                <w:rFonts w:asciiTheme="minorHAnsi" w:hAnsiTheme="minorHAnsi" w:cstheme="minorHAnsi"/>
                <w:sz w:val="18"/>
                <w:szCs w:val="18"/>
              </w:rPr>
              <w:t>aw</w:t>
            </w:r>
            <w:r w:rsidR="007F78A5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all design resources and ensur</w:t>
            </w:r>
            <w:r w:rsidR="002343F5" w:rsidRPr="00CB2A8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049D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7F78A5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design acti</w:t>
            </w:r>
            <w:r w:rsidR="00E30860" w:rsidRPr="00CB2A85">
              <w:rPr>
                <w:rFonts w:asciiTheme="minorHAnsi" w:hAnsiTheme="minorHAnsi" w:cstheme="minorHAnsi"/>
                <w:sz w:val="18"/>
                <w:szCs w:val="18"/>
              </w:rPr>
              <w:t>vities</w:t>
            </w:r>
            <w:r w:rsidR="007F78A5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49DF">
              <w:rPr>
                <w:rFonts w:asciiTheme="minorHAnsi" w:hAnsiTheme="minorHAnsi" w:cstheme="minorHAnsi"/>
                <w:sz w:val="18"/>
                <w:szCs w:val="18"/>
              </w:rPr>
              <w:t>to be</w:t>
            </w:r>
            <w:r w:rsidR="007F78A5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completed on time, within budget, and</w:t>
            </w:r>
            <w:r w:rsidR="00DD7FD8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matching agreed quality standards</w:t>
            </w:r>
            <w:r w:rsidR="0005726B" w:rsidRPr="00CB2A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2E933AE" w14:textId="57A50F1F" w:rsidR="00BD0D01" w:rsidRPr="00CB2A85" w:rsidRDefault="00BD0D01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81CDFC" w14:textId="387AB5E5" w:rsidR="00C74C5F" w:rsidRPr="00CB2A85" w:rsidRDefault="00C74C5F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MAS Architecture International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0" w:history="1">
              <w:r w:rsidR="00D86427" w:rsidRPr="00CB2A8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www.mas-architecture.co.uk</w:t>
              </w:r>
            </w:hyperlink>
            <w:r w:rsidR="00D86427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(Bahrain) - 2017 to </w:t>
            </w:r>
            <w:r w:rsidR="00173E95" w:rsidRPr="00CB2A85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36741C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BIM </w:t>
            </w:r>
            <w:r w:rsidR="00173E95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>Associate</w:t>
            </w:r>
            <w:r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Architect</w:t>
            </w:r>
          </w:p>
          <w:p w14:paraId="63C81808" w14:textId="601FFF18" w:rsidR="00C74C5F" w:rsidRPr="00CB2A85" w:rsidRDefault="00C74C5F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British Architectural Firm specialized in public/</w:t>
            </w:r>
            <w:r w:rsidR="0036741C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institutional architecture projects.</w:t>
            </w:r>
          </w:p>
          <w:p w14:paraId="0E4EE2CB" w14:textId="3AE807B8" w:rsidR="00C74C5F" w:rsidRPr="00CB2A85" w:rsidRDefault="00C74C5F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As </w:t>
            </w:r>
            <w:r w:rsidR="002D32DE" w:rsidRPr="00CB2A85">
              <w:rPr>
                <w:rFonts w:asciiTheme="minorHAnsi" w:hAnsiTheme="minorHAnsi" w:cstheme="minorHAnsi"/>
                <w:sz w:val="18"/>
                <w:szCs w:val="18"/>
              </w:rPr>
              <w:t>Associate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Architect</w:t>
            </w:r>
            <w:r w:rsidR="00173E95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I led a </w:t>
            </w:r>
            <w:r w:rsidR="00104D70" w:rsidRPr="00CB2A85">
              <w:rPr>
                <w:rFonts w:asciiTheme="minorHAnsi" w:hAnsiTheme="minorHAnsi" w:cstheme="minorHAnsi"/>
                <w:sz w:val="18"/>
                <w:szCs w:val="18"/>
              </w:rPr>
              <w:t>site-based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team of BIM Architects to deliver shop drawings </w:t>
            </w:r>
            <w:r w:rsidR="00E316C9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and the BIM model 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for the Bahrain International Airport Modernization Project; I supervise</w:t>
            </w:r>
            <w:r w:rsidR="002D32DE" w:rsidRPr="00CB2A8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7810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>manage</w:t>
            </w:r>
            <w:r w:rsidR="002D32DE" w:rsidRPr="00CB2A8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project resources, project changes and day to day running of the team; attend</w:t>
            </w:r>
            <w:r w:rsidR="002D32DE" w:rsidRPr="00CB2A85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Managers and Clients’ Meetings</w:t>
            </w:r>
            <w:r w:rsidR="008049D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1271E2">
              <w:rPr>
                <w:rFonts w:asciiTheme="minorHAnsi" w:hAnsiTheme="minorHAnsi" w:cstheme="minorHAnsi"/>
                <w:sz w:val="18"/>
                <w:szCs w:val="18"/>
              </w:rPr>
              <w:t xml:space="preserve"> proposed technical modifications and architectural improvements.</w:t>
            </w:r>
          </w:p>
          <w:p w14:paraId="035F5134" w14:textId="37DB397F" w:rsidR="00C74C5F" w:rsidRPr="00CB2A85" w:rsidRDefault="00C74C5F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AF37236" w14:textId="77CDFCA1" w:rsidR="00A3535C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2A85">
              <w:rPr>
                <w:rFonts w:cstheme="minorHAnsi"/>
                <w:b/>
                <w:sz w:val="18"/>
                <w:szCs w:val="18"/>
              </w:rPr>
              <w:t>DAR Al</w:t>
            </w:r>
            <w:r w:rsidR="00F10B34" w:rsidRPr="00CB2A85">
              <w:rPr>
                <w:rFonts w:cstheme="minorHAnsi"/>
                <w:b/>
                <w:sz w:val="18"/>
                <w:szCs w:val="18"/>
              </w:rPr>
              <w:t>-Riyadh Consultants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 </w:t>
            </w:r>
            <w:hyperlink r:id="rId11" w:history="1">
              <w:r w:rsidR="002350AF" w:rsidRPr="00CB2A85">
                <w:rPr>
                  <w:rStyle w:val="Hyperlink"/>
                  <w:rFonts w:cstheme="minorHAnsi"/>
                  <w:sz w:val="18"/>
                  <w:szCs w:val="18"/>
                </w:rPr>
                <w:t>www.daralriyadh.com</w:t>
              </w:r>
            </w:hyperlink>
            <w:r w:rsidR="002350AF" w:rsidRPr="00CB2A85">
              <w:rPr>
                <w:rFonts w:cstheme="minorHAnsi"/>
                <w:sz w:val="18"/>
                <w:szCs w:val="18"/>
              </w:rPr>
              <w:t xml:space="preserve"> (KSA)</w:t>
            </w:r>
            <w:r w:rsidR="00CB2413" w:rsidRPr="00CB2A85">
              <w:rPr>
                <w:rFonts w:cstheme="minorHAnsi"/>
                <w:sz w:val="18"/>
                <w:szCs w:val="18"/>
              </w:rPr>
              <w:t xml:space="preserve"> - 2014 to 2016</w:t>
            </w:r>
            <w:r w:rsidRPr="00CB2A85">
              <w:rPr>
                <w:rFonts w:cstheme="minorHAnsi"/>
                <w:sz w:val="18"/>
                <w:szCs w:val="18"/>
              </w:rPr>
              <w:t xml:space="preserve"> – </w:t>
            </w:r>
            <w:r w:rsidRPr="00CB2A85">
              <w:rPr>
                <w:rFonts w:cstheme="minorHAnsi"/>
                <w:b/>
                <w:sz w:val="18"/>
                <w:szCs w:val="18"/>
              </w:rPr>
              <w:t>Lead Architect</w:t>
            </w:r>
          </w:p>
          <w:p w14:paraId="7947ECDA" w14:textId="46AB1B74" w:rsidR="00A3535C" w:rsidRPr="00CB2A85" w:rsidRDefault="003378CE" w:rsidP="00CB2A85">
            <w:pPr>
              <w:pStyle w:val="Header"/>
              <w:ind w:right="-18"/>
              <w:jc w:val="both"/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Saudi Engineering and Architectural </w:t>
            </w:r>
            <w:r w:rsidR="00360470" w:rsidRPr="00CB2A85">
              <w:rPr>
                <w:rFonts w:cstheme="minorHAnsi"/>
                <w:color w:val="4F81BD" w:themeColor="accent1"/>
                <w:sz w:val="18"/>
                <w:szCs w:val="18"/>
              </w:rPr>
              <w:t>leading Firm specialized in public/institutional architecture</w:t>
            </w: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>.</w:t>
            </w:r>
          </w:p>
          <w:p w14:paraId="6C011992" w14:textId="3CA2626E" w:rsidR="00CB2A85" w:rsidRPr="00CB2A85" w:rsidRDefault="00F10B34" w:rsidP="00CB2A85">
            <w:pPr>
              <w:pStyle w:val="Header"/>
              <w:ind w:right="-1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As Le</w:t>
            </w:r>
            <w:r w:rsidR="000877C7" w:rsidRPr="00CB2A85">
              <w:rPr>
                <w:rFonts w:cstheme="minorHAnsi"/>
                <w:sz w:val="18"/>
                <w:szCs w:val="18"/>
              </w:rPr>
              <w:t>a</w:t>
            </w:r>
            <w:r w:rsidR="00AD7B4B" w:rsidRPr="00CB2A85">
              <w:rPr>
                <w:rFonts w:cstheme="minorHAnsi"/>
                <w:sz w:val="18"/>
                <w:szCs w:val="18"/>
              </w:rPr>
              <w:t>d Architect I led</w:t>
            </w:r>
            <w:r w:rsidRPr="00CB2A85">
              <w:rPr>
                <w:rFonts w:cstheme="minorHAnsi"/>
                <w:sz w:val="18"/>
                <w:szCs w:val="18"/>
              </w:rPr>
              <w:t xml:space="preserve"> </w:t>
            </w:r>
            <w:r w:rsidR="00C03F9C" w:rsidRPr="00CB2A85">
              <w:rPr>
                <w:rFonts w:cstheme="minorHAnsi"/>
                <w:sz w:val="18"/>
                <w:szCs w:val="18"/>
              </w:rPr>
              <w:t>multidisciplinary team</w:t>
            </w:r>
            <w:r w:rsidRPr="00CB2A85">
              <w:rPr>
                <w:rFonts w:cstheme="minorHAnsi"/>
                <w:sz w:val="18"/>
                <w:szCs w:val="18"/>
              </w:rPr>
              <w:t>s</w:t>
            </w:r>
            <w:r w:rsidR="00C03F9C" w:rsidRPr="00CB2A85">
              <w:rPr>
                <w:rFonts w:cstheme="minorHAnsi"/>
                <w:sz w:val="18"/>
                <w:szCs w:val="18"/>
              </w:rPr>
              <w:t xml:space="preserve"> to successfully deliver complex projects; supervise</w:t>
            </w:r>
            <w:r w:rsidRPr="00CB2A85">
              <w:rPr>
                <w:rFonts w:cstheme="minorHAnsi"/>
                <w:sz w:val="18"/>
                <w:szCs w:val="18"/>
              </w:rPr>
              <w:t>d</w:t>
            </w:r>
            <w:r w:rsidR="00C03F9C" w:rsidRPr="00CB2A85">
              <w:rPr>
                <w:rFonts w:cstheme="minorHAnsi"/>
                <w:sz w:val="18"/>
                <w:szCs w:val="18"/>
              </w:rPr>
              <w:t xml:space="preserve"> the application of required local and international standards; manage</w:t>
            </w:r>
            <w:r w:rsidR="000877C7" w:rsidRPr="00CB2A85">
              <w:rPr>
                <w:rFonts w:cstheme="minorHAnsi"/>
                <w:sz w:val="18"/>
                <w:szCs w:val="18"/>
              </w:rPr>
              <w:t>d</w:t>
            </w:r>
            <w:r w:rsidR="00C03F9C" w:rsidRPr="00CB2A85">
              <w:rPr>
                <w:rFonts w:cstheme="minorHAnsi"/>
                <w:sz w:val="18"/>
                <w:szCs w:val="18"/>
              </w:rPr>
              <w:t xml:space="preserve"> project resources</w:t>
            </w:r>
            <w:r w:rsidRPr="00CB2A85">
              <w:rPr>
                <w:rFonts w:cstheme="minorHAnsi"/>
                <w:sz w:val="18"/>
                <w:szCs w:val="18"/>
              </w:rPr>
              <w:t xml:space="preserve">, projects changes </w:t>
            </w:r>
            <w:r w:rsidR="00AD7B4B" w:rsidRPr="00CB2A85">
              <w:rPr>
                <w:rFonts w:cstheme="minorHAnsi"/>
                <w:sz w:val="18"/>
                <w:szCs w:val="18"/>
              </w:rPr>
              <w:t>and day to day running of teams;</w:t>
            </w:r>
            <w:r w:rsidR="00B42807" w:rsidRPr="00CB2A85">
              <w:rPr>
                <w:rFonts w:cstheme="minorHAnsi"/>
                <w:sz w:val="18"/>
                <w:szCs w:val="18"/>
              </w:rPr>
              <w:t xml:space="preserve"> attend</w:t>
            </w:r>
            <w:r w:rsidRPr="00CB2A85">
              <w:rPr>
                <w:rFonts w:cstheme="minorHAnsi"/>
                <w:sz w:val="18"/>
                <w:szCs w:val="18"/>
              </w:rPr>
              <w:t>ed Managers</w:t>
            </w:r>
            <w:r w:rsidR="00B42807" w:rsidRPr="00CB2A85">
              <w:rPr>
                <w:rFonts w:cstheme="minorHAnsi"/>
                <w:sz w:val="18"/>
                <w:szCs w:val="18"/>
              </w:rPr>
              <w:t xml:space="preserve"> and Client</w:t>
            </w:r>
            <w:r w:rsidRPr="00CB2A85">
              <w:rPr>
                <w:rFonts w:cstheme="minorHAnsi"/>
                <w:sz w:val="18"/>
                <w:szCs w:val="18"/>
              </w:rPr>
              <w:t>s’</w:t>
            </w:r>
            <w:r w:rsidR="00B42807" w:rsidRPr="00CB2A85">
              <w:rPr>
                <w:rFonts w:cstheme="minorHAnsi"/>
                <w:sz w:val="18"/>
                <w:szCs w:val="18"/>
              </w:rPr>
              <w:t xml:space="preserve"> Meetings.</w:t>
            </w:r>
          </w:p>
          <w:p w14:paraId="63ADE5FB" w14:textId="1BD5E338" w:rsidR="00CB2A85" w:rsidRPr="00CB2A85" w:rsidRDefault="00CB2A85" w:rsidP="00CB2A85">
            <w:pPr>
              <w:pStyle w:val="Header"/>
              <w:ind w:right="-18"/>
              <w:jc w:val="both"/>
              <w:rPr>
                <w:rFonts w:cstheme="minorHAnsi"/>
                <w:sz w:val="18"/>
                <w:szCs w:val="18"/>
              </w:rPr>
            </w:pPr>
          </w:p>
          <w:p w14:paraId="08E0D1F9" w14:textId="331A45FD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InHauz Ltd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350AF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(United Kingdom) 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- 2013 to 2014 - </w:t>
            </w: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Project Manager</w:t>
            </w:r>
          </w:p>
          <w:p w14:paraId="333CFA36" w14:textId="08ACC587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>Small sized architectural/construction company specialized in Luxury Residential Refurbishment in central London.</w:t>
            </w:r>
          </w:p>
          <w:p w14:paraId="112E9645" w14:textId="0B9ABDEA" w:rsidR="00CB2A85" w:rsidRPr="00CB2A85" w:rsidRDefault="00B567F6" w:rsidP="00CB2A85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>As Project Manager I managed</w:t>
            </w:r>
            <w:r w:rsidR="00C03F9C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stakeholders,</w:t>
            </w:r>
            <w:r w:rsidR="00D35C57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attended clients’ meetings and managed</w:t>
            </w:r>
            <w:r w:rsidR="00C03F9C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project</w:t>
            </w:r>
            <w:r w:rsidR="00AD7B4B" w:rsidRPr="00CB2A85">
              <w:rPr>
                <w:rFonts w:cstheme="minorHAnsi"/>
                <w:color w:val="000000" w:themeColor="text1"/>
                <w:sz w:val="18"/>
                <w:szCs w:val="18"/>
              </w:rPr>
              <w:t>s budget</w:t>
            </w:r>
            <w:r w:rsidR="00C03F9C" w:rsidRPr="00CB2A85">
              <w:rPr>
                <w:rFonts w:cstheme="minorHAnsi"/>
                <w:color w:val="000000" w:themeColor="text1"/>
                <w:sz w:val="18"/>
                <w:szCs w:val="18"/>
              </w:rPr>
              <w:t>, subco</w:t>
            </w:r>
            <w:r w:rsidR="00B42807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ntractors, project planning, </w:t>
            </w:r>
            <w:r w:rsidR="00C03F9C" w:rsidRPr="00CB2A85">
              <w:rPr>
                <w:rFonts w:cstheme="minorHAnsi"/>
                <w:color w:val="000000" w:themeColor="text1"/>
                <w:sz w:val="18"/>
                <w:szCs w:val="18"/>
              </w:rPr>
              <w:t>project changes and site activities.</w:t>
            </w:r>
          </w:p>
          <w:p w14:paraId="2C7E94F3" w14:textId="2B0DB24A" w:rsidR="00CB2A85" w:rsidRPr="00CB2A85" w:rsidRDefault="00CB2A85" w:rsidP="00CB2A85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C5ABF0" w14:textId="2FC0F360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Self Employed</w:t>
            </w:r>
            <w:r w:rsidR="00360470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350AF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(Spain, United Kingdom) </w:t>
            </w:r>
            <w:r w:rsidR="00360470" w:rsidRPr="00CB2A85">
              <w:rPr>
                <w:rFonts w:cstheme="minorHAnsi"/>
                <w:color w:val="000000" w:themeColor="text1"/>
                <w:sz w:val="18"/>
                <w:szCs w:val="18"/>
              </w:rPr>
              <w:t>- 2011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to 2013 - </w:t>
            </w: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Architect / Project Manager</w:t>
            </w:r>
          </w:p>
          <w:p w14:paraId="1ED9C12E" w14:textId="6ED17116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>Providing several services related to Architectural Design for private clients and companies in several countries.</w:t>
            </w:r>
          </w:p>
          <w:p w14:paraId="5CF0D168" w14:textId="77777777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>Worked as a free-lance professional for several projects and acquired experiences in Mixed Use, Residential, Sport Leisur</w:t>
            </w:r>
            <w:r w:rsidR="00D30C2C" w:rsidRPr="00CB2A85">
              <w:rPr>
                <w:rFonts w:cstheme="minorHAnsi"/>
                <w:color w:val="000000" w:themeColor="text1"/>
                <w:sz w:val="18"/>
                <w:szCs w:val="18"/>
              </w:rPr>
              <w:t>e, High Rise, Refurbishment, Urban Regeneration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62566EC6" w14:textId="77777777" w:rsidR="00CB2A85" w:rsidRPr="00CB2A85" w:rsidRDefault="00CB2A85" w:rsidP="00CB2A85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DF6D2A" w14:textId="77777777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TYPSA Engineers and Architects</w:t>
            </w:r>
            <w:r w:rsidR="002350AF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hyperlink r:id="rId12" w:history="1">
              <w:r w:rsidR="002350AF" w:rsidRPr="00CB2A85">
                <w:rPr>
                  <w:rStyle w:val="Hyperlink"/>
                  <w:rFonts w:cstheme="minorHAnsi"/>
                  <w:sz w:val="18"/>
                  <w:szCs w:val="18"/>
                </w:rPr>
                <w:t>www.typsa.es</w:t>
              </w:r>
            </w:hyperlink>
            <w:r w:rsidR="002350AF" w:rsidRPr="00CB2A85">
              <w:rPr>
                <w:rFonts w:cstheme="minorHAnsi"/>
                <w:color w:val="3333FF"/>
                <w:sz w:val="18"/>
                <w:szCs w:val="18"/>
              </w:rPr>
              <w:t xml:space="preserve"> </w:t>
            </w:r>
            <w:r w:rsidR="002350AF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(Spain) </w:t>
            </w: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- 2007 to 2010 – </w:t>
            </w:r>
            <w:r w:rsidR="00AD7B4B"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Senior</w:t>
            </w: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Architect</w:t>
            </w:r>
          </w:p>
          <w:p w14:paraId="1CAF7083" w14:textId="77777777" w:rsidR="00CB2A85" w:rsidRPr="00CB2A85" w:rsidRDefault="00C03F9C" w:rsidP="00CB2A85">
            <w:pPr>
              <w:pStyle w:val="Header"/>
              <w:ind w:right="-18"/>
              <w:jc w:val="both"/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International Engineering and Architectural </w:t>
            </w:r>
            <w:r w:rsidR="00D30C2C" w:rsidRPr="00CB2A85">
              <w:rPr>
                <w:rFonts w:cstheme="minorHAnsi"/>
                <w:color w:val="4F81BD" w:themeColor="accent1"/>
                <w:sz w:val="18"/>
                <w:szCs w:val="18"/>
              </w:rPr>
              <w:t>Firm</w:t>
            </w:r>
            <w:r w:rsidRPr="00CB2A85">
              <w:rPr>
                <w:rFonts w:cstheme="minorHAnsi"/>
                <w:color w:val="4F81BD" w:themeColor="accent1"/>
                <w:sz w:val="18"/>
                <w:szCs w:val="18"/>
              </w:rPr>
              <w:t xml:space="preserve"> with 2000 employees worldwide.</w:t>
            </w:r>
          </w:p>
          <w:p w14:paraId="7E3C99AD" w14:textId="77777777" w:rsidR="00CB2A85" w:rsidRPr="00CB2A85" w:rsidRDefault="00AD7B4B" w:rsidP="00CB2A85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B2A85">
              <w:rPr>
                <w:rFonts w:cstheme="minorHAnsi"/>
                <w:color w:val="000000" w:themeColor="text1"/>
                <w:sz w:val="18"/>
                <w:szCs w:val="18"/>
              </w:rPr>
              <w:t>As Senior Architect I l</w:t>
            </w:r>
            <w:r w:rsidR="00C03F9C" w:rsidRPr="00CB2A85">
              <w:rPr>
                <w:rFonts w:cstheme="minorHAnsi"/>
                <w:color w:val="000000" w:themeColor="text1"/>
                <w:sz w:val="18"/>
                <w:szCs w:val="18"/>
              </w:rPr>
              <w:t>ed multidisciplinary teams to successfully deliver complex projects in different international locations; supervised application of required local and international standards; managed project resources and day to day running of teams.</w:t>
            </w:r>
          </w:p>
          <w:p w14:paraId="3EE7758B" w14:textId="77777777" w:rsidR="00CB2A85" w:rsidRPr="00CB2A85" w:rsidRDefault="00CB2A85" w:rsidP="00CB2A85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729D13" w14:textId="77777777" w:rsidR="00D23762" w:rsidRDefault="00C03F9C" w:rsidP="00D23762">
            <w:pPr>
              <w:pStyle w:val="Header"/>
              <w:ind w:right="-18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B72C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Consorci Urbanistic del CDCdV</w:t>
            </w:r>
            <w:r w:rsidR="002350AF" w:rsidRPr="007B72C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hyperlink r:id="rId13" w:history="1">
              <w:r w:rsidR="002350AF" w:rsidRPr="007B72C3">
                <w:rPr>
                  <w:rStyle w:val="Hyperlink"/>
                  <w:rFonts w:cstheme="minorHAnsi"/>
                  <w:sz w:val="18"/>
                  <w:szCs w:val="18"/>
                </w:rPr>
                <w:t>www.parcdelalba.com</w:t>
              </w:r>
            </w:hyperlink>
            <w:r w:rsidR="002350AF" w:rsidRPr="007B72C3">
              <w:rPr>
                <w:rFonts w:cstheme="minorHAnsi"/>
                <w:color w:val="3333FF"/>
                <w:sz w:val="18"/>
                <w:szCs w:val="18"/>
              </w:rPr>
              <w:t xml:space="preserve"> </w:t>
            </w:r>
            <w:r w:rsidR="002350AF" w:rsidRPr="007B72C3">
              <w:rPr>
                <w:rFonts w:cstheme="minorHAnsi"/>
                <w:color w:val="000000" w:themeColor="text1"/>
                <w:sz w:val="18"/>
                <w:szCs w:val="18"/>
              </w:rPr>
              <w:t xml:space="preserve">(Spain) </w:t>
            </w:r>
            <w:r w:rsidRPr="007B72C3">
              <w:rPr>
                <w:rFonts w:cstheme="minorHAnsi"/>
                <w:color w:val="000000" w:themeColor="text1"/>
                <w:sz w:val="18"/>
                <w:szCs w:val="18"/>
              </w:rPr>
              <w:t xml:space="preserve">- 2005 to 2007 </w:t>
            </w:r>
            <w:r w:rsidR="0059008B" w:rsidRPr="007B72C3">
              <w:rPr>
                <w:rFonts w:cstheme="minorHAnsi"/>
                <w:color w:val="000000" w:themeColor="text1"/>
                <w:sz w:val="18"/>
                <w:szCs w:val="18"/>
              </w:rPr>
              <w:t>–</w:t>
            </w:r>
            <w:r w:rsidRPr="007B72C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B72C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Archite</w:t>
            </w:r>
            <w:r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ct</w:t>
            </w:r>
          </w:p>
          <w:p w14:paraId="659ED232" w14:textId="77777777" w:rsidR="00D23762" w:rsidRDefault="00D23762" w:rsidP="00D23762">
            <w:pPr>
              <w:pStyle w:val="Header"/>
              <w:ind w:right="-18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42DFD48" w14:textId="2700D2AC" w:rsidR="0069225E" w:rsidRPr="00D23762" w:rsidRDefault="008A3F74" w:rsidP="00D23762">
            <w:pPr>
              <w:pStyle w:val="Header"/>
              <w:ind w:right="-1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2376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Arcarete</w:t>
            </w:r>
            <w:r w:rsidR="0086758E" w:rsidRPr="00D237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hyperlink r:id="rId14" w:history="1">
              <w:r w:rsidR="001A10C8" w:rsidRPr="00D23762">
                <w:rPr>
                  <w:rStyle w:val="Hyperlink"/>
                  <w:rFonts w:cstheme="minorHAnsi"/>
                  <w:sz w:val="18"/>
                  <w:szCs w:val="18"/>
                </w:rPr>
                <w:t>www.arcarete.</w:t>
              </w:r>
            </w:hyperlink>
            <w:r w:rsidR="001A10C8" w:rsidRPr="00D23762">
              <w:rPr>
                <w:rStyle w:val="Hyperlink"/>
                <w:rFonts w:cstheme="minorHAnsi"/>
                <w:sz w:val="18"/>
                <w:szCs w:val="18"/>
              </w:rPr>
              <w:t>net</w:t>
            </w:r>
            <w:r w:rsidR="0086758E" w:rsidRPr="00D23762">
              <w:rPr>
                <w:rFonts w:cstheme="minorHAnsi"/>
                <w:color w:val="3333FF"/>
                <w:sz w:val="18"/>
                <w:szCs w:val="18"/>
              </w:rPr>
              <w:t xml:space="preserve"> </w:t>
            </w:r>
            <w:r w:rsidR="0086758E" w:rsidRPr="00D23762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="001A10C8" w:rsidRPr="00D23762">
              <w:rPr>
                <w:rFonts w:cstheme="minorHAnsi"/>
                <w:color w:val="000000" w:themeColor="text1"/>
                <w:sz w:val="18"/>
                <w:szCs w:val="18"/>
              </w:rPr>
              <w:t>Ita</w:t>
            </w:r>
            <w:r w:rsidR="001A10C8" w:rsidRPr="00CB2A85">
              <w:rPr>
                <w:rFonts w:cstheme="minorHAnsi"/>
                <w:color w:val="000000" w:themeColor="text1"/>
                <w:sz w:val="18"/>
                <w:szCs w:val="18"/>
              </w:rPr>
              <w:t>ly</w:t>
            </w:r>
            <w:r w:rsidR="0086758E" w:rsidRPr="00CB2A85">
              <w:rPr>
                <w:rFonts w:cstheme="minorHAnsi"/>
                <w:color w:val="000000" w:themeColor="text1"/>
                <w:sz w:val="18"/>
                <w:szCs w:val="18"/>
              </w:rPr>
              <w:t>) - 200</w:t>
            </w:r>
            <w:r w:rsidR="00BE6577" w:rsidRPr="00CB2A85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86758E" w:rsidRPr="00CB2A8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 w:rsidR="00BE6577"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Junior </w:t>
            </w:r>
            <w:r w:rsidR="0086758E" w:rsidRPr="00CB2A8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Architect</w:t>
            </w:r>
          </w:p>
          <w:p w14:paraId="4E0E350C" w14:textId="55371083" w:rsidR="00214E9E" w:rsidRPr="00CB2A85" w:rsidRDefault="006376B8" w:rsidP="00CB2A85">
            <w:pPr>
              <w:pStyle w:val="BoldCyan"/>
              <w:spacing w:line="240" w:lineRule="auto"/>
              <w:ind w:right="-18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lastRenderedPageBreak/>
              <w:t xml:space="preserve">Relevant </w:t>
            </w:r>
            <w:r w:rsidR="003E67B0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 xml:space="preserve">Projects </w:t>
            </w:r>
            <w:r w:rsidR="00D30C2C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 xml:space="preserve">successfully completed as </w:t>
            </w:r>
            <w:r w:rsidR="00F10B34" w:rsidRPr="00CB2A85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u w:val="single"/>
              </w:rPr>
              <w:t>Senior Architect or Project Manager</w:t>
            </w:r>
          </w:p>
          <w:p w14:paraId="1215DAB0" w14:textId="77777777" w:rsidR="00BB1618" w:rsidRPr="00CB2A85" w:rsidRDefault="00BB1618" w:rsidP="00CB2A85">
            <w:pPr>
              <w:pStyle w:val="Bullets"/>
              <w:spacing w:line="240" w:lineRule="auto"/>
              <w:ind w:right="-1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0BFAB41" w14:textId="77777777" w:rsidR="00940935" w:rsidRPr="00CB2A85" w:rsidRDefault="00940935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TRANSPORTATION – </w:t>
            </w:r>
            <w:r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Bahrain International Airport Modernization Project</w:t>
            </w: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(Bahrain)</w:t>
            </w:r>
          </w:p>
          <w:p w14:paraId="4419A0A6" w14:textId="77777777" w:rsidR="00940935" w:rsidRPr="00CB2A85" w:rsidRDefault="00940935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RESIDENTIAL - </w:t>
            </w:r>
            <w:r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Luxury Residential Refurbishments</w:t>
            </w: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London (UK)</w:t>
            </w:r>
          </w:p>
          <w:p w14:paraId="2634D773" w14:textId="77777777" w:rsidR="00940935" w:rsidRPr="00CB2A85" w:rsidRDefault="00940935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RESIDENTIAL - 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Residential Refurbishments. </w:t>
            </w:r>
            <w:r w:rsidRPr="00CB2A85">
              <w:rPr>
                <w:rFonts w:cstheme="minorHAnsi"/>
                <w:sz w:val="18"/>
                <w:szCs w:val="18"/>
              </w:rPr>
              <w:t>Barcelona (Spain)</w:t>
            </w:r>
          </w:p>
          <w:p w14:paraId="543A13C5" w14:textId="77777777" w:rsidR="00940935" w:rsidRPr="00CB2A85" w:rsidRDefault="00940935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RESIDENTIAL – </w:t>
            </w:r>
            <w:r w:rsidRPr="00CB2A85">
              <w:rPr>
                <w:rFonts w:cstheme="minorHAnsi"/>
                <w:b/>
                <w:sz w:val="18"/>
                <w:szCs w:val="18"/>
              </w:rPr>
              <w:t>Multi-storey Residential Buildings</w:t>
            </w:r>
            <w:r w:rsidRPr="00CB2A85">
              <w:rPr>
                <w:rFonts w:cstheme="minorHAnsi"/>
                <w:sz w:val="18"/>
                <w:szCs w:val="18"/>
              </w:rPr>
              <w:t>, Treviso (Italy)</w:t>
            </w:r>
          </w:p>
          <w:p w14:paraId="12EDB1AF" w14:textId="77777777" w:rsidR="009E38FF" w:rsidRPr="00CB2A85" w:rsidRDefault="00940935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RESIDENTIAL - </w:t>
            </w:r>
            <w:r w:rsidRPr="00CB2A85">
              <w:rPr>
                <w:rFonts w:cstheme="minorHAnsi"/>
                <w:b/>
                <w:sz w:val="18"/>
                <w:szCs w:val="18"/>
              </w:rPr>
              <w:t>Suburban Houses</w:t>
            </w:r>
            <w:r w:rsidRPr="00CB2A85">
              <w:rPr>
                <w:rFonts w:cstheme="minorHAnsi"/>
                <w:sz w:val="18"/>
                <w:szCs w:val="18"/>
              </w:rPr>
              <w:t>, Girona (Spain)</w:t>
            </w:r>
          </w:p>
          <w:p w14:paraId="47DAD67C" w14:textId="77777777" w:rsidR="00940935" w:rsidRPr="00CB2A85" w:rsidRDefault="00940935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RESIDENTIAL – </w:t>
            </w:r>
            <w:r w:rsidRPr="00CB2A85">
              <w:rPr>
                <w:rFonts w:cstheme="minorHAnsi"/>
                <w:b/>
                <w:sz w:val="18"/>
                <w:szCs w:val="18"/>
              </w:rPr>
              <w:t>16</w:t>
            </w:r>
            <w:r w:rsidRPr="00CB2A85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 Century Palace Refurbishment</w:t>
            </w:r>
            <w:r w:rsidRPr="00CB2A85">
              <w:rPr>
                <w:rFonts w:cstheme="minorHAnsi"/>
                <w:sz w:val="18"/>
                <w:szCs w:val="18"/>
              </w:rPr>
              <w:t>, Padua (Italy)</w:t>
            </w:r>
          </w:p>
          <w:p w14:paraId="63F7B3F5" w14:textId="77777777" w:rsidR="00940935" w:rsidRPr="00CB2A85" w:rsidRDefault="00940935" w:rsidP="00CB2A85">
            <w:pPr>
              <w:pStyle w:val="Bullets"/>
              <w:tabs>
                <w:tab w:val="clear" w:pos="113"/>
                <w:tab w:val="left" w:pos="178"/>
              </w:tabs>
              <w:spacing w:line="240" w:lineRule="auto"/>
              <w:ind w:left="178" w:right="-1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B7356CB" w14:textId="01B6FC3F" w:rsidR="006376B8" w:rsidRPr="00CB2A85" w:rsidRDefault="00AD7B4B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EDUCATIONAL - </w:t>
            </w:r>
            <w:r w:rsidR="006376B8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Concept Design, Design Development and Tender Package for </w:t>
            </w:r>
            <w:r w:rsidR="006376B8"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Tatweer Shools Prototypes</w:t>
            </w:r>
            <w:r w:rsidR="008B704D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Program</w:t>
            </w:r>
            <w:r w:rsidR="006376B8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(KSA)</w:t>
            </w:r>
          </w:p>
          <w:p w14:paraId="42D5A72D" w14:textId="5E2E7E0E" w:rsidR="008F6536" w:rsidRPr="00CB2A85" w:rsidRDefault="00AD7B4B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MIXED USE - </w:t>
            </w:r>
            <w:r w:rsidR="008F6536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Design Development and Tender Package for</w:t>
            </w:r>
            <w:r w:rsidR="008F6536" w:rsidRPr="00CB2A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Dubai Healthcare City</w:t>
            </w:r>
            <w:r w:rsidR="008F6536" w:rsidRPr="00CB2A85">
              <w:rPr>
                <w:rFonts w:asciiTheme="minorHAnsi" w:hAnsiTheme="minorHAnsi" w:cstheme="minorHAnsi"/>
                <w:sz w:val="18"/>
                <w:szCs w:val="18"/>
              </w:rPr>
              <w:t xml:space="preserve"> phase 2 (Dubai, United Arab Emirates)</w:t>
            </w:r>
          </w:p>
          <w:p w14:paraId="197B45E3" w14:textId="7F16A2D2" w:rsidR="00791425" w:rsidRPr="00CB2A85" w:rsidRDefault="00791425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MIXED USE - Concept Design, Design Development and Tender Package for </w:t>
            </w:r>
            <w:r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Urban Block regeneration</w:t>
            </w: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Este (Italy)</w:t>
            </w:r>
          </w:p>
          <w:p w14:paraId="6AEDA19F" w14:textId="79F47C5C" w:rsidR="00D35C57" w:rsidRPr="00CA561B" w:rsidRDefault="00AD7B4B" w:rsidP="00CA561B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RESIDENTIAL - </w:t>
            </w:r>
            <w:r w:rsidR="005A1899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Concept Design</w:t>
            </w:r>
            <w:r w:rsidR="00BB1618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proposal</w:t>
            </w:r>
            <w:r w:rsidR="005A1899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for the </w:t>
            </w:r>
            <w:r w:rsidR="005A1899"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New Royal Palace</w:t>
            </w:r>
            <w:r w:rsidR="005A1899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Riyadh (KSA)</w:t>
            </w:r>
          </w:p>
          <w:p w14:paraId="395E52D7" w14:textId="3D2BA4AC" w:rsidR="00512F67" w:rsidRPr="004F20F5" w:rsidRDefault="00AD7B4B" w:rsidP="00CB2A85">
            <w:pPr>
              <w:pStyle w:val="Header"/>
              <w:numPr>
                <w:ilvl w:val="0"/>
                <w:numId w:val="2"/>
              </w:numPr>
              <w:tabs>
                <w:tab w:val="left" w:pos="178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bCs/>
                <w:sz w:val="18"/>
                <w:szCs w:val="18"/>
              </w:rPr>
              <w:t xml:space="preserve">INSTITUTIONAL - </w:t>
            </w:r>
            <w:r w:rsidR="00512F67" w:rsidRPr="00CB2A85">
              <w:rPr>
                <w:rFonts w:cstheme="minorHAnsi"/>
                <w:bCs/>
                <w:sz w:val="18"/>
                <w:szCs w:val="18"/>
              </w:rPr>
              <w:t>Concept Design proposal for the</w:t>
            </w:r>
            <w:r w:rsidR="00512F67" w:rsidRPr="00CB2A85">
              <w:rPr>
                <w:rFonts w:cstheme="minorHAnsi"/>
                <w:b/>
                <w:bCs/>
                <w:sz w:val="18"/>
                <w:szCs w:val="18"/>
              </w:rPr>
              <w:t xml:space="preserve"> Court of Appeal</w:t>
            </w:r>
            <w:r w:rsidR="00512F67" w:rsidRPr="00CB2A85">
              <w:rPr>
                <w:rFonts w:cstheme="minorHAnsi"/>
                <w:bCs/>
                <w:sz w:val="18"/>
                <w:szCs w:val="18"/>
              </w:rPr>
              <w:t>, Riyadh (KSA)</w:t>
            </w:r>
          </w:p>
          <w:p w14:paraId="5FAD3185" w14:textId="2A85085E" w:rsidR="004F20F5" w:rsidRPr="00404258" w:rsidRDefault="00404258" w:rsidP="00404258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RETAIL - Design </w:t>
            </w:r>
            <w:r w:rsidR="009C6A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Quality Supervision</w:t>
            </w: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for </w:t>
            </w:r>
            <w:r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Granada Mall extension</w:t>
            </w: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Riyadh (KSA)</w:t>
            </w:r>
          </w:p>
          <w:p w14:paraId="729CC22B" w14:textId="36F48F49" w:rsidR="007B2265" w:rsidRPr="00CB2A85" w:rsidRDefault="00AD7B4B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CIVIL ENGINEERING - </w:t>
            </w:r>
            <w:r w:rsidR="00512F67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Concept Design 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for a 90 m </w:t>
            </w:r>
            <w:r w:rsidR="007B2265"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Pedestrian Bridge</w:t>
            </w:r>
            <w:r w:rsidR="00ED43CE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international competition</w:t>
            </w:r>
            <w:r w:rsidR="00ED43CE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Manchester (United Kingdom)</w:t>
            </w:r>
          </w:p>
          <w:p w14:paraId="02D1D114" w14:textId="52BDE0CD" w:rsidR="007B2265" w:rsidRPr="00CB2A85" w:rsidRDefault="00AD7B4B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HIGH RISE - 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Concept Design for a 145 meters high </w:t>
            </w:r>
            <w:r w:rsidR="007B2265"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Residential Tower</w:t>
            </w:r>
            <w:r w:rsidR="00ED43CE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international competition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Brescia (Italy)</w:t>
            </w:r>
          </w:p>
          <w:p w14:paraId="464E9DA5" w14:textId="5BCCBA3E" w:rsidR="007B2265" w:rsidRPr="00CB2A85" w:rsidRDefault="00AD7B4B" w:rsidP="00CB2A85">
            <w:pPr>
              <w:pStyle w:val="Bullets"/>
              <w:numPr>
                <w:ilvl w:val="0"/>
                <w:numId w:val="2"/>
              </w:numPr>
              <w:tabs>
                <w:tab w:val="clear" w:pos="113"/>
                <w:tab w:val="left" w:pos="178"/>
              </w:tabs>
              <w:spacing w:line="240" w:lineRule="auto"/>
              <w:ind w:left="178" w:right="-18" w:hanging="17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HIGH RISE - </w:t>
            </w:r>
            <w:r w:rsidR="003D68A7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Concept Design for the </w:t>
            </w:r>
            <w:r w:rsidR="003D68A7"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Fashion Museum</w:t>
            </w:r>
            <w:r w:rsidR="008B704D" w:rsidRPr="00CB2A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Tower</w:t>
            </w:r>
            <w:r w:rsidR="003D68A7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107 m high 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Tower </w:t>
            </w:r>
            <w:r w:rsidR="00146002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international competition</w:t>
            </w:r>
            <w:r w:rsidR="003D68A7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T</w:t>
            </w:r>
            <w:r w:rsidR="007B2265" w:rsidRPr="00CB2A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okyo (Japan)</w:t>
            </w:r>
          </w:p>
          <w:p w14:paraId="51029151" w14:textId="29B85864" w:rsidR="00512F67" w:rsidRPr="00CB2A85" w:rsidRDefault="00AD7B4B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INDUSTRIAL - </w:t>
            </w:r>
            <w:r w:rsidR="00512F67" w:rsidRPr="00CB2A85">
              <w:rPr>
                <w:rFonts w:cstheme="minorHAnsi"/>
                <w:sz w:val="18"/>
                <w:szCs w:val="18"/>
              </w:rPr>
              <w:t xml:space="preserve">Vallès Occidental </w:t>
            </w:r>
            <w:r w:rsidR="00512F67" w:rsidRPr="00CB2A85">
              <w:rPr>
                <w:rFonts w:cstheme="minorHAnsi"/>
                <w:b/>
                <w:sz w:val="18"/>
                <w:szCs w:val="18"/>
              </w:rPr>
              <w:t>Waste Treatment Plant</w:t>
            </w:r>
            <w:r w:rsidR="00512F67" w:rsidRPr="00CB2A85">
              <w:rPr>
                <w:rFonts w:cstheme="minorHAnsi"/>
                <w:sz w:val="18"/>
                <w:szCs w:val="18"/>
              </w:rPr>
              <w:t xml:space="preserve"> (Barcelona, Spain).</w:t>
            </w:r>
          </w:p>
          <w:p w14:paraId="6A8DC11E" w14:textId="5E0C503D" w:rsidR="00512F67" w:rsidRPr="00CB2A85" w:rsidRDefault="00AD7B4B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TRANSPORTATION -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12F67" w:rsidRPr="00CB2A85">
              <w:rPr>
                <w:rFonts w:cstheme="minorHAnsi"/>
                <w:b/>
                <w:sz w:val="18"/>
                <w:szCs w:val="18"/>
              </w:rPr>
              <w:t>Highway Services Station</w:t>
            </w:r>
            <w:r w:rsidR="00512F67" w:rsidRPr="00CB2A85">
              <w:rPr>
                <w:rFonts w:cstheme="minorHAnsi"/>
                <w:sz w:val="18"/>
                <w:szCs w:val="18"/>
              </w:rPr>
              <w:t xml:space="preserve"> (Barcelona, Spain).</w:t>
            </w:r>
          </w:p>
          <w:p w14:paraId="5B367CEE" w14:textId="1A34E30D" w:rsidR="00512F67" w:rsidRPr="00CB2A85" w:rsidRDefault="00AD7B4B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>TRANSPORTATION -</w:t>
            </w:r>
            <w:r w:rsidRPr="00CB2A8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12F67" w:rsidRPr="00CB2A85">
              <w:rPr>
                <w:rFonts w:cstheme="minorHAnsi"/>
                <w:b/>
                <w:sz w:val="18"/>
                <w:szCs w:val="18"/>
              </w:rPr>
              <w:t>Intermodal Transportation Hub</w:t>
            </w:r>
            <w:r w:rsidR="00512F67" w:rsidRPr="00CB2A85">
              <w:rPr>
                <w:rFonts w:cstheme="minorHAnsi"/>
                <w:sz w:val="18"/>
                <w:szCs w:val="18"/>
              </w:rPr>
              <w:t>; Concept Design for Sant Cugat municipality, Barcelona (Spain)</w:t>
            </w:r>
          </w:p>
          <w:p w14:paraId="313A0F64" w14:textId="0A7E3CF1" w:rsidR="00CE3050" w:rsidRPr="00CB2A85" w:rsidRDefault="00AD7B4B" w:rsidP="00CB2A85">
            <w:pPr>
              <w:pStyle w:val="ListParagraph"/>
              <w:numPr>
                <w:ilvl w:val="0"/>
                <w:numId w:val="2"/>
              </w:numPr>
              <w:tabs>
                <w:tab w:val="left" w:pos="178"/>
                <w:tab w:val="left" w:pos="1500"/>
              </w:tabs>
              <w:ind w:left="178" w:right="-18" w:hanging="178"/>
              <w:jc w:val="both"/>
              <w:rPr>
                <w:rFonts w:cstheme="minorHAnsi"/>
                <w:sz w:val="18"/>
                <w:szCs w:val="18"/>
              </w:rPr>
            </w:pPr>
            <w:r w:rsidRPr="00CB2A85">
              <w:rPr>
                <w:rFonts w:cstheme="minorHAnsi"/>
                <w:sz w:val="18"/>
                <w:szCs w:val="18"/>
              </w:rPr>
              <w:t xml:space="preserve">SPORT FACILITIES - </w:t>
            </w:r>
            <w:r w:rsidR="003D68A7" w:rsidRPr="00CB2A85">
              <w:rPr>
                <w:rFonts w:cstheme="minorHAnsi"/>
                <w:sz w:val="18"/>
                <w:szCs w:val="18"/>
              </w:rPr>
              <w:t xml:space="preserve">Concept Design for a </w:t>
            </w:r>
            <w:r w:rsidR="003D68A7" w:rsidRPr="00CB2A85">
              <w:rPr>
                <w:rFonts w:cstheme="minorHAnsi"/>
                <w:b/>
                <w:sz w:val="18"/>
                <w:szCs w:val="18"/>
              </w:rPr>
              <w:t>Multifunctional Sport Arena</w:t>
            </w:r>
            <w:r w:rsidR="00ED43CE" w:rsidRPr="00CB2A85">
              <w:rPr>
                <w:rFonts w:cstheme="minorHAnsi"/>
                <w:sz w:val="18"/>
                <w:szCs w:val="18"/>
              </w:rPr>
              <w:t xml:space="preserve">, </w:t>
            </w:r>
            <w:r w:rsidR="007B2265" w:rsidRPr="00CB2A85">
              <w:rPr>
                <w:rFonts w:cstheme="minorHAnsi"/>
                <w:sz w:val="18"/>
                <w:szCs w:val="18"/>
              </w:rPr>
              <w:t>national</w:t>
            </w:r>
            <w:r w:rsidR="00ED43CE" w:rsidRPr="00CB2A85">
              <w:rPr>
                <w:rFonts w:cstheme="minorHAnsi"/>
                <w:sz w:val="18"/>
                <w:szCs w:val="18"/>
              </w:rPr>
              <w:t xml:space="preserve"> competition.</w:t>
            </w:r>
            <w:r w:rsidR="003D68A7" w:rsidRPr="00CB2A85">
              <w:rPr>
                <w:rFonts w:cstheme="minorHAnsi"/>
                <w:sz w:val="18"/>
                <w:szCs w:val="18"/>
              </w:rPr>
              <w:t xml:space="preserve"> Padua (Italy)</w:t>
            </w:r>
          </w:p>
          <w:p w14:paraId="3E4B9E95" w14:textId="4A10AB0E" w:rsidR="00A64BA5" w:rsidRPr="00CB2A85" w:rsidRDefault="00A64BA5" w:rsidP="00CB2A85">
            <w:pPr>
              <w:tabs>
                <w:tab w:val="left" w:pos="178"/>
                <w:tab w:val="left" w:pos="1500"/>
              </w:tabs>
              <w:ind w:right="-18"/>
              <w:jc w:val="both"/>
              <w:rPr>
                <w:rFonts w:cstheme="minorHAnsi"/>
                <w:sz w:val="18"/>
                <w:szCs w:val="18"/>
              </w:rPr>
            </w:pPr>
          </w:p>
          <w:p w14:paraId="4CC3B8C0" w14:textId="5D0C1F4D" w:rsidR="00A64BA5" w:rsidRPr="00CB2A85" w:rsidRDefault="00A64BA5" w:rsidP="00A64BA5">
            <w:pPr>
              <w:tabs>
                <w:tab w:val="left" w:pos="178"/>
                <w:tab w:val="left" w:pos="1500"/>
              </w:tabs>
              <w:ind w:right="-18"/>
              <w:rPr>
                <w:rFonts w:cstheme="minorHAnsi"/>
                <w:sz w:val="18"/>
                <w:szCs w:val="18"/>
              </w:rPr>
            </w:pPr>
          </w:p>
          <w:p w14:paraId="34CF9CF9" w14:textId="14A81466" w:rsidR="00A64BA5" w:rsidRPr="00CB2A85" w:rsidRDefault="00A64BA5" w:rsidP="00A64BA5">
            <w:pPr>
              <w:tabs>
                <w:tab w:val="left" w:pos="178"/>
                <w:tab w:val="left" w:pos="1500"/>
              </w:tabs>
              <w:ind w:right="-18"/>
              <w:rPr>
                <w:rFonts w:cstheme="minorHAnsi"/>
                <w:sz w:val="18"/>
                <w:szCs w:val="18"/>
              </w:rPr>
            </w:pPr>
          </w:p>
          <w:p w14:paraId="333054C0" w14:textId="59E56E05" w:rsidR="00A64BA5" w:rsidRPr="00CB2A85" w:rsidRDefault="00A64BA5" w:rsidP="00A64BA5">
            <w:pPr>
              <w:tabs>
                <w:tab w:val="left" w:pos="178"/>
                <w:tab w:val="left" w:pos="1500"/>
              </w:tabs>
              <w:ind w:right="-18"/>
              <w:rPr>
                <w:rFonts w:cstheme="minorHAnsi"/>
                <w:sz w:val="18"/>
                <w:szCs w:val="18"/>
              </w:rPr>
            </w:pPr>
          </w:p>
        </w:tc>
      </w:tr>
    </w:tbl>
    <w:p w14:paraId="3181AD26" w14:textId="4EC33C25" w:rsidR="003152A4" w:rsidRPr="00CB2A85" w:rsidRDefault="003152A4" w:rsidP="004F3453">
      <w:pPr>
        <w:spacing w:line="240" w:lineRule="auto"/>
        <w:rPr>
          <w:rFonts w:cstheme="minorHAnsi"/>
          <w:sz w:val="18"/>
          <w:szCs w:val="18"/>
        </w:rPr>
      </w:pPr>
    </w:p>
    <w:sectPr w:rsidR="003152A4" w:rsidRPr="00CB2A85" w:rsidSect="001F59B9">
      <w:headerReference w:type="default" r:id="rId15"/>
      <w:footerReference w:type="default" r:id="rId16"/>
      <w:pgSz w:w="11907" w:h="16839" w:code="9"/>
      <w:pgMar w:top="1170" w:right="173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3365" w14:textId="77777777" w:rsidR="00CE637B" w:rsidRDefault="00CE637B" w:rsidP="00F15089">
      <w:pPr>
        <w:spacing w:after="0" w:line="240" w:lineRule="auto"/>
      </w:pPr>
      <w:r>
        <w:separator/>
      </w:r>
    </w:p>
  </w:endnote>
  <w:endnote w:type="continuationSeparator" w:id="0">
    <w:p w14:paraId="3D850201" w14:textId="77777777" w:rsidR="00CE637B" w:rsidRDefault="00CE637B" w:rsidP="00F1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7F81" w14:textId="00404C33" w:rsidR="001F59B9" w:rsidRPr="002C77BE" w:rsidRDefault="004644F9">
    <w:pPr>
      <w:pStyle w:val="Foo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56212464" wp14:editId="025827DB">
          <wp:simplePos x="0" y="0"/>
          <wp:positionH relativeFrom="column">
            <wp:posOffset>2790825</wp:posOffset>
          </wp:positionH>
          <wp:positionV relativeFrom="paragraph">
            <wp:posOffset>-107168</wp:posOffset>
          </wp:positionV>
          <wp:extent cx="1162738" cy="422031"/>
          <wp:effectExtent l="0" t="0" r="0" b="0"/>
          <wp:wrapNone/>
          <wp:docPr id="10" name="Picture 10" descr="A screenshot of a cell phone scree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ell phone screen with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9" t="81424" r="6372" b="8213"/>
                  <a:stretch/>
                </pic:blipFill>
                <pic:spPr bwMode="auto">
                  <a:xfrm>
                    <a:off x="0" y="0"/>
                    <a:ext cx="1162738" cy="422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2F6" w:rsidRPr="002C77B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54E663E" wp14:editId="65765D27">
          <wp:simplePos x="0" y="0"/>
          <wp:positionH relativeFrom="column">
            <wp:posOffset>5398770</wp:posOffset>
          </wp:positionH>
          <wp:positionV relativeFrom="paragraph">
            <wp:posOffset>-134874</wp:posOffset>
          </wp:positionV>
          <wp:extent cx="537210" cy="41338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_jpg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6F3" w:rsidRPr="002C77B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AB31B6D" wp14:editId="1F9C2075">
          <wp:simplePos x="0" y="0"/>
          <wp:positionH relativeFrom="column">
            <wp:posOffset>4860290</wp:posOffset>
          </wp:positionH>
          <wp:positionV relativeFrom="paragraph">
            <wp:posOffset>-120269</wp:posOffset>
          </wp:positionV>
          <wp:extent cx="426085" cy="397510"/>
          <wp:effectExtent l="0" t="0" r="0" b="2540"/>
          <wp:wrapTight wrapText="bothSides">
            <wp:wrapPolygon edited="0">
              <wp:start x="0" y="0"/>
              <wp:lineTo x="0" y="20703"/>
              <wp:lineTo x="20280" y="20703"/>
              <wp:lineTo x="20280" y="0"/>
              <wp:lineTo x="0" y="0"/>
            </wp:wrapPolygon>
          </wp:wrapTight>
          <wp:docPr id="3" name="Picture 3" descr="Revit_Architecture_2012_Certified_Associ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t_Architecture_2012_Certified_Associate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16F3" w:rsidRPr="002C77B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CF1F9C" wp14:editId="52C7FA13">
          <wp:simplePos x="0" y="0"/>
          <wp:positionH relativeFrom="column">
            <wp:posOffset>4053205</wp:posOffset>
          </wp:positionH>
          <wp:positionV relativeFrom="paragraph">
            <wp:posOffset>-87249</wp:posOffset>
          </wp:positionV>
          <wp:extent cx="695960" cy="37592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-logo-y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702" w:rsidRPr="002C77BE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A018EC" wp14:editId="2B448A04">
              <wp:simplePos x="0" y="0"/>
              <wp:positionH relativeFrom="margin">
                <wp:posOffset>-161925</wp:posOffset>
              </wp:positionH>
              <wp:positionV relativeFrom="bottomMargin">
                <wp:posOffset>3810</wp:posOffset>
              </wp:positionV>
              <wp:extent cx="6381750" cy="45085"/>
              <wp:effectExtent l="0" t="0" r="0" b="0"/>
              <wp:wrapSquare wrapText="bothSides"/>
              <wp:docPr id="4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46B8A" id="Rectangle 58" o:spid="_x0000_s1026" style="position:absolute;margin-left:-12.75pt;margin-top:.3pt;width:502.5pt;height:3.5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" fillcolor="#548dd4 [1951]" stroked="f" strokeweight="2pt">
              <w10:wrap type="square" anchorx="margin" anchory="margin"/>
            </v:rect>
          </w:pict>
        </mc:Fallback>
      </mc:AlternateContent>
    </w:r>
    <w:r w:rsidR="00544142" w:rsidRPr="002C77B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735F5" wp14:editId="3C9FD50D">
              <wp:simplePos x="0" y="0"/>
              <wp:positionH relativeFrom="margin">
                <wp:posOffset>5937885</wp:posOffset>
              </wp:positionH>
              <wp:positionV relativeFrom="bottomMargin">
                <wp:posOffset>33020</wp:posOffset>
              </wp:positionV>
              <wp:extent cx="216535" cy="32512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075425" w14:textId="77777777" w:rsidR="001F59B9" w:rsidRPr="001F59B9" w:rsidRDefault="00032C8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1F59B9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F59B9" w:rsidRPr="001F59B9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F59B9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545">
                            <w:rPr>
                              <w:rFonts w:ascii="Arial" w:hAnsi="Arial" w:cs="Arial"/>
                              <w:noProof/>
                              <w:color w:val="4F81BD" w:themeColor="accent1"/>
                              <w:sz w:val="16"/>
                              <w:szCs w:val="16"/>
                            </w:rPr>
                            <w:t>2</w:t>
                          </w:r>
                          <w:r w:rsidRPr="001F59B9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735F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467.55pt;margin-top:2.6pt;width:17.05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" filled="f" stroked="f" strokeweight=".5pt">
              <v:textbox style="mso-fit-shape-to-text:t">
                <w:txbxContent>
                  <w:p w14:paraId="56075425" w14:textId="77777777" w:rsidR="001F59B9" w:rsidRPr="001F59B9" w:rsidRDefault="00032C84">
                    <w:pPr>
                      <w:pStyle w:val="Footer"/>
                      <w:jc w:val="right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1F59B9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fldChar w:fldCharType="begin"/>
                    </w:r>
                    <w:r w:rsidR="001F59B9" w:rsidRPr="001F59B9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F59B9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fldChar w:fldCharType="separate"/>
                    </w:r>
                    <w:r w:rsidR="00D32545">
                      <w:rPr>
                        <w:rFonts w:ascii="Arial" w:hAnsi="Arial" w:cs="Arial"/>
                        <w:noProof/>
                        <w:color w:val="4F81BD" w:themeColor="accent1"/>
                        <w:sz w:val="16"/>
                        <w:szCs w:val="16"/>
                      </w:rPr>
                      <w:t>2</w:t>
                    </w:r>
                    <w:r w:rsidRPr="001F59B9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3EFA" w:rsidRPr="002C77BE">
      <w:rPr>
        <w:rFonts w:ascii="Arial" w:hAnsi="Arial" w:cs="Arial"/>
        <w:sz w:val="16"/>
        <w:szCs w:val="16"/>
      </w:rPr>
      <w:t>References and Portfolio available upon request</w:t>
    </w:r>
    <w:r w:rsidR="001F59B9" w:rsidRPr="002C77BE">
      <w:rPr>
        <w:rFonts w:ascii="Arial" w:hAnsi="Arial" w:cs="Arial"/>
        <w:sz w:val="16"/>
        <w:szCs w:val="16"/>
      </w:rPr>
      <w:tab/>
      <w:t xml:space="preserve">   </w:t>
    </w:r>
    <w:r w:rsidR="001F59B9" w:rsidRPr="002C77BE">
      <w:rPr>
        <w:rFonts w:ascii="Arial" w:hAnsi="Arial" w:cs="Arial"/>
        <w:noProof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D64D" w14:textId="77777777" w:rsidR="00CE637B" w:rsidRDefault="00CE637B" w:rsidP="00F15089">
      <w:pPr>
        <w:spacing w:after="0" w:line="240" w:lineRule="auto"/>
      </w:pPr>
      <w:r>
        <w:separator/>
      </w:r>
    </w:p>
  </w:footnote>
  <w:footnote w:type="continuationSeparator" w:id="0">
    <w:p w14:paraId="71DDDB23" w14:textId="77777777" w:rsidR="00CE637B" w:rsidRDefault="00CE637B" w:rsidP="00F1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7C99" w14:textId="3AE520C0" w:rsidR="006F1D62" w:rsidRPr="00974C32" w:rsidRDefault="00CE3945" w:rsidP="00EB6163">
    <w:pPr>
      <w:shd w:val="clear" w:color="auto" w:fill="FFFFFF"/>
      <w:spacing w:after="0" w:line="240" w:lineRule="auto"/>
      <w:ind w:right="-720"/>
      <w:rPr>
        <w:sz w:val="24"/>
        <w:szCs w:val="24"/>
      </w:rPr>
    </w:pPr>
    <w:r w:rsidRPr="00974C32">
      <w:rPr>
        <w:rStyle w:val="PageNumber"/>
        <w:rFonts w:ascii="Arial" w:hAnsi="Arial" w:cs="Arial"/>
        <w:b/>
        <w:bCs/>
        <w:sz w:val="16"/>
        <w:szCs w:val="16"/>
      </w:rPr>
      <w:t xml:space="preserve">Mobile: </w:t>
    </w:r>
    <w:r>
      <w:rPr>
        <w:rStyle w:val="PageNumber"/>
        <w:rFonts w:ascii="Arial" w:hAnsi="Arial" w:cs="Arial"/>
        <w:b/>
        <w:bCs/>
        <w:sz w:val="16"/>
        <w:szCs w:val="16"/>
      </w:rPr>
      <w:t>+</w:t>
    </w:r>
    <w:r w:rsidR="00F4318A">
      <w:rPr>
        <w:rStyle w:val="PageNumber"/>
        <w:rFonts w:ascii="Arial" w:hAnsi="Arial" w:cs="Arial"/>
        <w:b/>
        <w:bCs/>
        <w:sz w:val="16"/>
        <w:szCs w:val="16"/>
      </w:rPr>
      <w:t>9</w:t>
    </w:r>
    <w:r w:rsidR="00543BD2">
      <w:rPr>
        <w:rStyle w:val="PageNumber"/>
        <w:rFonts w:ascii="Arial" w:hAnsi="Arial" w:cs="Arial"/>
        <w:b/>
        <w:bCs/>
        <w:sz w:val="16"/>
        <w:szCs w:val="16"/>
      </w:rPr>
      <w:t>73.32003401</w:t>
    </w:r>
    <w:r w:rsidR="009B24A1">
      <w:rPr>
        <w:rStyle w:val="PageNumber"/>
        <w:rFonts w:ascii="Arial" w:hAnsi="Arial" w:cs="Arial"/>
        <w:b/>
        <w:bCs/>
        <w:sz w:val="16"/>
        <w:szCs w:val="16"/>
      </w:rPr>
      <w:t xml:space="preserve">  </w:t>
    </w:r>
    <w:r w:rsidRPr="00974C32">
      <w:rPr>
        <w:rStyle w:val="PageNumber"/>
        <w:rFonts w:ascii="Arial" w:hAnsi="Arial" w:cs="Arial"/>
        <w:b/>
        <w:bCs/>
        <w:sz w:val="24"/>
        <w:szCs w:val="24"/>
      </w:rPr>
      <w:t xml:space="preserve">  </w:t>
    </w:r>
    <w:r>
      <w:rPr>
        <w:rStyle w:val="PageNumber"/>
        <w:rFonts w:ascii="Arial" w:hAnsi="Arial" w:cs="Arial"/>
        <w:b/>
        <w:bCs/>
        <w:sz w:val="24"/>
        <w:szCs w:val="24"/>
      </w:rPr>
      <w:t xml:space="preserve"> </w:t>
    </w:r>
    <w:r w:rsidRPr="00974C32">
      <w:rPr>
        <w:rStyle w:val="PageNumber"/>
        <w:rFonts w:ascii="Arial" w:hAnsi="Arial" w:cs="Arial"/>
        <w:b/>
        <w:bCs/>
        <w:sz w:val="24"/>
        <w:szCs w:val="24"/>
      </w:rPr>
      <w:t xml:space="preserve"> </w:t>
    </w:r>
    <w:r w:rsidR="00EB6163">
      <w:rPr>
        <w:rStyle w:val="PageNumber"/>
        <w:rFonts w:ascii="Arial" w:hAnsi="Arial" w:cs="Arial"/>
        <w:b/>
        <w:bCs/>
        <w:sz w:val="24"/>
        <w:szCs w:val="24"/>
      </w:rPr>
      <w:t xml:space="preserve">   </w:t>
    </w:r>
    <w:r>
      <w:rPr>
        <w:rStyle w:val="PageNumber"/>
        <w:rFonts w:ascii="Arial" w:hAnsi="Arial" w:cs="Arial"/>
        <w:b/>
        <w:bCs/>
        <w:sz w:val="24"/>
        <w:szCs w:val="24"/>
      </w:rPr>
      <w:t xml:space="preserve">    Lead Architect &amp; Pro</w:t>
    </w:r>
    <w:r w:rsidR="000F0E4A">
      <w:rPr>
        <w:rStyle w:val="PageNumber"/>
        <w:rFonts w:ascii="Arial" w:hAnsi="Arial" w:cs="Arial"/>
        <w:b/>
        <w:bCs/>
        <w:sz w:val="24"/>
        <w:szCs w:val="24"/>
      </w:rPr>
      <w:t>ject Manager</w:t>
    </w:r>
    <w:r w:rsidR="000F0E4A">
      <w:rPr>
        <w:rStyle w:val="PageNumber"/>
        <w:rFonts w:ascii="Arial" w:hAnsi="Arial" w:cs="Arial"/>
        <w:b/>
        <w:bCs/>
        <w:sz w:val="24"/>
        <w:szCs w:val="24"/>
      </w:rPr>
      <w:tab/>
    </w:r>
    <w:r>
      <w:rPr>
        <w:rStyle w:val="PageNumber"/>
        <w:rFonts w:ascii="Arial" w:hAnsi="Arial" w:cs="Arial"/>
        <w:b/>
        <w:bCs/>
        <w:sz w:val="24"/>
        <w:szCs w:val="24"/>
      </w:rPr>
      <w:t xml:space="preserve">  </w:t>
    </w:r>
    <w:r w:rsidR="00EB6163">
      <w:rPr>
        <w:rStyle w:val="PageNumber"/>
        <w:rFonts w:ascii="Arial" w:hAnsi="Arial" w:cs="Arial"/>
        <w:b/>
        <w:bCs/>
        <w:sz w:val="24"/>
        <w:szCs w:val="24"/>
      </w:rPr>
      <w:t xml:space="preserve">        </w:t>
    </w:r>
    <w:r>
      <w:rPr>
        <w:rStyle w:val="PageNumber"/>
        <w:rFonts w:ascii="Arial" w:hAnsi="Arial" w:cs="Arial"/>
        <w:b/>
        <w:bCs/>
        <w:sz w:val="24"/>
        <w:szCs w:val="24"/>
      </w:rPr>
      <w:t xml:space="preserve"> </w:t>
    </w:r>
    <w:r w:rsidRPr="00974C32">
      <w:rPr>
        <w:rStyle w:val="PageNumber"/>
        <w:rFonts w:ascii="Arial" w:hAnsi="Arial" w:cs="Arial"/>
        <w:b/>
        <w:bCs/>
        <w:sz w:val="24"/>
        <w:szCs w:val="24"/>
      </w:rPr>
      <w:t xml:space="preserve">   </w:t>
    </w:r>
    <w:r w:rsidRPr="00974C32">
      <w:rPr>
        <w:rStyle w:val="PageNumber"/>
        <w:rFonts w:ascii="Arial" w:hAnsi="Arial" w:cs="Arial"/>
        <w:b/>
        <w:bCs/>
        <w:sz w:val="16"/>
        <w:szCs w:val="16"/>
      </w:rPr>
      <w:t xml:space="preserve">E-mail: </w:t>
    </w:r>
    <w:r w:rsidRPr="00974C32">
      <w:rPr>
        <w:rStyle w:val="PageNumber"/>
        <w:rFonts w:ascii="Arial" w:hAnsi="Arial" w:cs="Arial"/>
        <w:b/>
        <w:bCs/>
        <w:color w:val="0000FF"/>
        <w:sz w:val="16"/>
        <w:szCs w:val="16"/>
      </w:rPr>
      <w:t>arch_frank@yahoo.it</w:t>
    </w:r>
    <w:r w:rsidRPr="00974C32">
      <w:rPr>
        <w:rFonts w:asciiTheme="majorHAnsi" w:eastAsiaTheme="majorEastAsia" w:hAnsiTheme="majorHAnsi" w:cstheme="majorBidi"/>
        <w:noProof/>
        <w:sz w:val="16"/>
        <w:szCs w:val="16"/>
      </w:rPr>
      <w:t xml:space="preserve"> </w:t>
    </w:r>
    <w:r w:rsidR="00F56779" w:rsidRPr="00974C32">
      <w:rPr>
        <w:rFonts w:asciiTheme="majorHAnsi" w:eastAsiaTheme="majorEastAsia" w:hAnsiTheme="majorHAnsi" w:cstheme="majorBid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DD52EF" wp14:editId="0EB665C7">
              <wp:simplePos x="0" y="0"/>
              <wp:positionH relativeFrom="rightMargin">
                <wp:posOffset>495300</wp:posOffset>
              </wp:positionH>
              <wp:positionV relativeFrom="page">
                <wp:posOffset>-8255</wp:posOffset>
              </wp:positionV>
              <wp:extent cx="81280" cy="669290"/>
              <wp:effectExtent l="0" t="0" r="13970" b="16510"/>
              <wp:wrapNone/>
              <wp:docPr id="6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6692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23ACA16" id="Rectangle 471" o:spid="_x0000_s1026" style="position:absolute;margin-left:39pt;margin-top:-.65pt;width:6.4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" fillcolor="#548dd4 [1951]" strokecolor="#548dd4 [1951]">
              <w10:wrap anchorx="margin" anchory="page"/>
            </v:rect>
          </w:pict>
        </mc:Fallback>
      </mc:AlternateContent>
    </w:r>
    <w:r w:rsidR="0069542E" w:rsidRPr="00974C32">
      <w:rPr>
        <w:rFonts w:asciiTheme="majorHAnsi" w:eastAsiaTheme="majorEastAsia" w:hAnsiTheme="majorHAnsi" w:cstheme="majorBid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15341E9" wp14:editId="55E4D6A3">
              <wp:simplePos x="0" y="0"/>
              <wp:positionH relativeFrom="page">
                <wp:posOffset>0</wp:posOffset>
              </wp:positionH>
              <wp:positionV relativeFrom="page">
                <wp:posOffset>7620</wp:posOffset>
              </wp:positionV>
              <wp:extent cx="7540625" cy="687070"/>
              <wp:effectExtent l="0" t="0" r="30480" b="2540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0625" cy="68707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EDEF801" id="Group 468" o:spid="_x0000_s1026" style="position:absolute;margin-left:0;margin-top:.6pt;width:593.75pt;height:54.1pt;z-index:251653120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D74450" w:rsidRPr="00974C32">
      <w:rPr>
        <w:rFonts w:asciiTheme="majorHAnsi" w:eastAsiaTheme="majorEastAsia" w:hAnsiTheme="majorHAnsi" w:cstheme="majorBid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C7E31D" wp14:editId="5BE55DCB">
              <wp:simplePos x="0" y="0"/>
              <wp:positionH relativeFrom="rightMargin">
                <wp:posOffset>-5897245</wp:posOffset>
              </wp:positionH>
              <wp:positionV relativeFrom="page">
                <wp:posOffset>0</wp:posOffset>
              </wp:positionV>
              <wp:extent cx="90487" cy="661383"/>
              <wp:effectExtent l="0" t="0" r="24130" b="24765"/>
              <wp:wrapNone/>
              <wp:docPr id="2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" cy="66138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405EA4F" id="Rectangle 471" o:spid="_x0000_s1026" style="position:absolute;margin-left:-464.35pt;margin-top:0;width:7.1pt;height:52.1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" fillcolor="#548dd4 [1951]" strokecolor="#548dd4 [1951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EA6"/>
    <w:multiLevelType w:val="hybridMultilevel"/>
    <w:tmpl w:val="98185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562"/>
    <w:multiLevelType w:val="hybridMultilevel"/>
    <w:tmpl w:val="12022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8A2"/>
    <w:multiLevelType w:val="hybridMultilevel"/>
    <w:tmpl w:val="B59A5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075F"/>
    <w:multiLevelType w:val="hybridMultilevel"/>
    <w:tmpl w:val="2C7A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4295"/>
    <w:multiLevelType w:val="hybridMultilevel"/>
    <w:tmpl w:val="1AC41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16F6"/>
    <w:multiLevelType w:val="hybridMultilevel"/>
    <w:tmpl w:val="2578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792"/>
    <w:multiLevelType w:val="hybridMultilevel"/>
    <w:tmpl w:val="6852A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1355"/>
    <w:multiLevelType w:val="hybridMultilevel"/>
    <w:tmpl w:val="E72E68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23A5B"/>
    <w:multiLevelType w:val="hybridMultilevel"/>
    <w:tmpl w:val="1B666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65A"/>
    <w:multiLevelType w:val="hybridMultilevel"/>
    <w:tmpl w:val="739ED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63429">
    <w:abstractNumId w:val="5"/>
  </w:num>
  <w:num w:numId="2" w16cid:durableId="348339654">
    <w:abstractNumId w:val="3"/>
  </w:num>
  <w:num w:numId="3" w16cid:durableId="459156407">
    <w:abstractNumId w:val="2"/>
  </w:num>
  <w:num w:numId="4" w16cid:durableId="1530996869">
    <w:abstractNumId w:val="9"/>
  </w:num>
  <w:num w:numId="5" w16cid:durableId="1451364331">
    <w:abstractNumId w:val="0"/>
  </w:num>
  <w:num w:numId="6" w16cid:durableId="1425568272">
    <w:abstractNumId w:val="6"/>
  </w:num>
  <w:num w:numId="7" w16cid:durableId="29307195">
    <w:abstractNumId w:val="7"/>
  </w:num>
  <w:num w:numId="8" w16cid:durableId="1989937055">
    <w:abstractNumId w:val="8"/>
  </w:num>
  <w:num w:numId="9" w16cid:durableId="989594676">
    <w:abstractNumId w:val="4"/>
  </w:num>
  <w:num w:numId="10" w16cid:durableId="98555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5"/>
    <w:rsid w:val="00004AC4"/>
    <w:rsid w:val="00004E07"/>
    <w:rsid w:val="00010452"/>
    <w:rsid w:val="0001319F"/>
    <w:rsid w:val="00014C42"/>
    <w:rsid w:val="00014F4B"/>
    <w:rsid w:val="00024AF8"/>
    <w:rsid w:val="000314C8"/>
    <w:rsid w:val="00032053"/>
    <w:rsid w:val="00032C84"/>
    <w:rsid w:val="00042BEB"/>
    <w:rsid w:val="00045305"/>
    <w:rsid w:val="0005081A"/>
    <w:rsid w:val="0005226C"/>
    <w:rsid w:val="0005571B"/>
    <w:rsid w:val="0005726B"/>
    <w:rsid w:val="00060168"/>
    <w:rsid w:val="000659EB"/>
    <w:rsid w:val="000746CF"/>
    <w:rsid w:val="0007563E"/>
    <w:rsid w:val="0007772A"/>
    <w:rsid w:val="000835ED"/>
    <w:rsid w:val="000839E8"/>
    <w:rsid w:val="000877C7"/>
    <w:rsid w:val="00090562"/>
    <w:rsid w:val="0009522E"/>
    <w:rsid w:val="000A4985"/>
    <w:rsid w:val="000A5D55"/>
    <w:rsid w:val="000B41F5"/>
    <w:rsid w:val="000B5D53"/>
    <w:rsid w:val="000B61DD"/>
    <w:rsid w:val="000B7303"/>
    <w:rsid w:val="000C16F3"/>
    <w:rsid w:val="000C5CDD"/>
    <w:rsid w:val="000D3DED"/>
    <w:rsid w:val="000D5113"/>
    <w:rsid w:val="000D5152"/>
    <w:rsid w:val="000F0E4A"/>
    <w:rsid w:val="000F5688"/>
    <w:rsid w:val="001005AF"/>
    <w:rsid w:val="00104D70"/>
    <w:rsid w:val="00110DC6"/>
    <w:rsid w:val="00112E3F"/>
    <w:rsid w:val="00123B00"/>
    <w:rsid w:val="001265F4"/>
    <w:rsid w:val="001271E2"/>
    <w:rsid w:val="00134032"/>
    <w:rsid w:val="0013609C"/>
    <w:rsid w:val="00137086"/>
    <w:rsid w:val="00142935"/>
    <w:rsid w:val="00144BCD"/>
    <w:rsid w:val="00146002"/>
    <w:rsid w:val="00152323"/>
    <w:rsid w:val="001661F4"/>
    <w:rsid w:val="001728AA"/>
    <w:rsid w:val="00173480"/>
    <w:rsid w:val="001735D0"/>
    <w:rsid w:val="00173E95"/>
    <w:rsid w:val="00176A7F"/>
    <w:rsid w:val="00181D2F"/>
    <w:rsid w:val="00184A6C"/>
    <w:rsid w:val="0018777B"/>
    <w:rsid w:val="00195F70"/>
    <w:rsid w:val="00196283"/>
    <w:rsid w:val="001A10C8"/>
    <w:rsid w:val="001A1742"/>
    <w:rsid w:val="001A68E9"/>
    <w:rsid w:val="001B1393"/>
    <w:rsid w:val="001C28B2"/>
    <w:rsid w:val="001C2EBE"/>
    <w:rsid w:val="001E7372"/>
    <w:rsid w:val="001F1360"/>
    <w:rsid w:val="001F59B9"/>
    <w:rsid w:val="0020053B"/>
    <w:rsid w:val="002054E4"/>
    <w:rsid w:val="0020603E"/>
    <w:rsid w:val="00207907"/>
    <w:rsid w:val="00214E9E"/>
    <w:rsid w:val="00216F37"/>
    <w:rsid w:val="00217165"/>
    <w:rsid w:val="0022329C"/>
    <w:rsid w:val="00226145"/>
    <w:rsid w:val="00232422"/>
    <w:rsid w:val="002343F5"/>
    <w:rsid w:val="002350AF"/>
    <w:rsid w:val="002351CC"/>
    <w:rsid w:val="00245F58"/>
    <w:rsid w:val="002460B9"/>
    <w:rsid w:val="00251763"/>
    <w:rsid w:val="00255202"/>
    <w:rsid w:val="002562F0"/>
    <w:rsid w:val="0026228E"/>
    <w:rsid w:val="00266A25"/>
    <w:rsid w:val="0026783B"/>
    <w:rsid w:val="00273B77"/>
    <w:rsid w:val="00291486"/>
    <w:rsid w:val="00291FF8"/>
    <w:rsid w:val="002932D4"/>
    <w:rsid w:val="00294176"/>
    <w:rsid w:val="00297711"/>
    <w:rsid w:val="002A30B4"/>
    <w:rsid w:val="002B0450"/>
    <w:rsid w:val="002B1928"/>
    <w:rsid w:val="002B4242"/>
    <w:rsid w:val="002B7F7F"/>
    <w:rsid w:val="002C2824"/>
    <w:rsid w:val="002C2ADE"/>
    <w:rsid w:val="002C3C89"/>
    <w:rsid w:val="002C4EBC"/>
    <w:rsid w:val="002C6244"/>
    <w:rsid w:val="002C77BE"/>
    <w:rsid w:val="002C7FD7"/>
    <w:rsid w:val="002D32DE"/>
    <w:rsid w:val="002D6AC7"/>
    <w:rsid w:val="002E0514"/>
    <w:rsid w:val="002E1088"/>
    <w:rsid w:val="002E18CC"/>
    <w:rsid w:val="002E55A4"/>
    <w:rsid w:val="002F2B32"/>
    <w:rsid w:val="002F40CE"/>
    <w:rsid w:val="002F47F6"/>
    <w:rsid w:val="002F7857"/>
    <w:rsid w:val="003113C0"/>
    <w:rsid w:val="003152A4"/>
    <w:rsid w:val="003161B5"/>
    <w:rsid w:val="00317681"/>
    <w:rsid w:val="00326E97"/>
    <w:rsid w:val="00335B1A"/>
    <w:rsid w:val="00335EA0"/>
    <w:rsid w:val="003378CE"/>
    <w:rsid w:val="003443BF"/>
    <w:rsid w:val="00360470"/>
    <w:rsid w:val="00363D41"/>
    <w:rsid w:val="00367328"/>
    <w:rsid w:val="0036741C"/>
    <w:rsid w:val="003723C4"/>
    <w:rsid w:val="00374014"/>
    <w:rsid w:val="003829B6"/>
    <w:rsid w:val="0038443D"/>
    <w:rsid w:val="00387CB8"/>
    <w:rsid w:val="003A31E8"/>
    <w:rsid w:val="003A43AE"/>
    <w:rsid w:val="003A5114"/>
    <w:rsid w:val="003A7193"/>
    <w:rsid w:val="003A7939"/>
    <w:rsid w:val="003B12FA"/>
    <w:rsid w:val="003B1A4E"/>
    <w:rsid w:val="003B4CCC"/>
    <w:rsid w:val="003B7426"/>
    <w:rsid w:val="003C34AE"/>
    <w:rsid w:val="003D2D2C"/>
    <w:rsid w:val="003D67D4"/>
    <w:rsid w:val="003D68A7"/>
    <w:rsid w:val="003E40E4"/>
    <w:rsid w:val="003E67B0"/>
    <w:rsid w:val="003F2296"/>
    <w:rsid w:val="003F539C"/>
    <w:rsid w:val="00400EF7"/>
    <w:rsid w:val="00404258"/>
    <w:rsid w:val="00414567"/>
    <w:rsid w:val="00417707"/>
    <w:rsid w:val="0042227D"/>
    <w:rsid w:val="0042504F"/>
    <w:rsid w:val="00433FDE"/>
    <w:rsid w:val="004362F6"/>
    <w:rsid w:val="004407E4"/>
    <w:rsid w:val="00440E79"/>
    <w:rsid w:val="00445E3B"/>
    <w:rsid w:val="00453AA6"/>
    <w:rsid w:val="00462B85"/>
    <w:rsid w:val="004644F9"/>
    <w:rsid w:val="00467950"/>
    <w:rsid w:val="0047757B"/>
    <w:rsid w:val="004843BF"/>
    <w:rsid w:val="004865B5"/>
    <w:rsid w:val="004912F7"/>
    <w:rsid w:val="0049441E"/>
    <w:rsid w:val="004A2BFF"/>
    <w:rsid w:val="004A46E1"/>
    <w:rsid w:val="004B242B"/>
    <w:rsid w:val="004C72D4"/>
    <w:rsid w:val="004C7FFD"/>
    <w:rsid w:val="004D0B53"/>
    <w:rsid w:val="004D13F2"/>
    <w:rsid w:val="004D7810"/>
    <w:rsid w:val="004E3F93"/>
    <w:rsid w:val="004F20F5"/>
    <w:rsid w:val="004F3453"/>
    <w:rsid w:val="0050229D"/>
    <w:rsid w:val="00512F67"/>
    <w:rsid w:val="00516B44"/>
    <w:rsid w:val="005330FC"/>
    <w:rsid w:val="005427C1"/>
    <w:rsid w:val="00543BD2"/>
    <w:rsid w:val="00544142"/>
    <w:rsid w:val="0055675D"/>
    <w:rsid w:val="0056017D"/>
    <w:rsid w:val="00561DE4"/>
    <w:rsid w:val="00562EED"/>
    <w:rsid w:val="005705A4"/>
    <w:rsid w:val="00576EC9"/>
    <w:rsid w:val="0058191E"/>
    <w:rsid w:val="0059008B"/>
    <w:rsid w:val="0059138C"/>
    <w:rsid w:val="005A07AE"/>
    <w:rsid w:val="005A0A25"/>
    <w:rsid w:val="005A1899"/>
    <w:rsid w:val="005A78B1"/>
    <w:rsid w:val="005B36DC"/>
    <w:rsid w:val="005C2C47"/>
    <w:rsid w:val="005C3E37"/>
    <w:rsid w:val="005D6F58"/>
    <w:rsid w:val="005E1565"/>
    <w:rsid w:val="005F1280"/>
    <w:rsid w:val="00605C31"/>
    <w:rsid w:val="006071EC"/>
    <w:rsid w:val="006213EA"/>
    <w:rsid w:val="0063294C"/>
    <w:rsid w:val="00635A06"/>
    <w:rsid w:val="006376B8"/>
    <w:rsid w:val="00645F97"/>
    <w:rsid w:val="00651C6E"/>
    <w:rsid w:val="006520A3"/>
    <w:rsid w:val="0066647D"/>
    <w:rsid w:val="00683772"/>
    <w:rsid w:val="00684938"/>
    <w:rsid w:val="00686D8E"/>
    <w:rsid w:val="006912E7"/>
    <w:rsid w:val="0069225E"/>
    <w:rsid w:val="0069542E"/>
    <w:rsid w:val="006A2504"/>
    <w:rsid w:val="006A7E6D"/>
    <w:rsid w:val="006B24C5"/>
    <w:rsid w:val="006B75D9"/>
    <w:rsid w:val="006C1B5C"/>
    <w:rsid w:val="006C2346"/>
    <w:rsid w:val="006D30E0"/>
    <w:rsid w:val="006D443F"/>
    <w:rsid w:val="006E0CE8"/>
    <w:rsid w:val="006F1D62"/>
    <w:rsid w:val="006F3A1C"/>
    <w:rsid w:val="006F648D"/>
    <w:rsid w:val="00701A70"/>
    <w:rsid w:val="007112A4"/>
    <w:rsid w:val="00711EE1"/>
    <w:rsid w:val="0071696E"/>
    <w:rsid w:val="00721E60"/>
    <w:rsid w:val="00721E98"/>
    <w:rsid w:val="00726598"/>
    <w:rsid w:val="00727D7E"/>
    <w:rsid w:val="00740B1B"/>
    <w:rsid w:val="0075152C"/>
    <w:rsid w:val="00760E20"/>
    <w:rsid w:val="00761EFC"/>
    <w:rsid w:val="00762CB9"/>
    <w:rsid w:val="007638EA"/>
    <w:rsid w:val="00766DC9"/>
    <w:rsid w:val="00771B57"/>
    <w:rsid w:val="00771CE8"/>
    <w:rsid w:val="00771F10"/>
    <w:rsid w:val="00791425"/>
    <w:rsid w:val="00792F69"/>
    <w:rsid w:val="00797939"/>
    <w:rsid w:val="007A0141"/>
    <w:rsid w:val="007B2265"/>
    <w:rsid w:val="007B26B8"/>
    <w:rsid w:val="007B5C0B"/>
    <w:rsid w:val="007B72C3"/>
    <w:rsid w:val="007B7A69"/>
    <w:rsid w:val="007C0373"/>
    <w:rsid w:val="007C15A9"/>
    <w:rsid w:val="007C4A62"/>
    <w:rsid w:val="007D030D"/>
    <w:rsid w:val="007D437E"/>
    <w:rsid w:val="007D4381"/>
    <w:rsid w:val="007D4A40"/>
    <w:rsid w:val="007D629D"/>
    <w:rsid w:val="007E2184"/>
    <w:rsid w:val="007E4362"/>
    <w:rsid w:val="007E46F6"/>
    <w:rsid w:val="007E5699"/>
    <w:rsid w:val="007F2E58"/>
    <w:rsid w:val="007F4421"/>
    <w:rsid w:val="007F78A5"/>
    <w:rsid w:val="00802515"/>
    <w:rsid w:val="008049DF"/>
    <w:rsid w:val="00806A6E"/>
    <w:rsid w:val="00806C9E"/>
    <w:rsid w:val="00812CFC"/>
    <w:rsid w:val="008173E1"/>
    <w:rsid w:val="00820E23"/>
    <w:rsid w:val="00824B97"/>
    <w:rsid w:val="00824CFE"/>
    <w:rsid w:val="00825EFD"/>
    <w:rsid w:val="00830BA0"/>
    <w:rsid w:val="0084334A"/>
    <w:rsid w:val="00843BD0"/>
    <w:rsid w:val="00846FA1"/>
    <w:rsid w:val="00854DD3"/>
    <w:rsid w:val="00857FEF"/>
    <w:rsid w:val="0086529C"/>
    <w:rsid w:val="0086758E"/>
    <w:rsid w:val="00873893"/>
    <w:rsid w:val="008739EF"/>
    <w:rsid w:val="00886EC6"/>
    <w:rsid w:val="008943EA"/>
    <w:rsid w:val="008971AB"/>
    <w:rsid w:val="008A3F74"/>
    <w:rsid w:val="008B704D"/>
    <w:rsid w:val="008C104A"/>
    <w:rsid w:val="008C3784"/>
    <w:rsid w:val="008D0665"/>
    <w:rsid w:val="008D3D7A"/>
    <w:rsid w:val="008D4C92"/>
    <w:rsid w:val="008D5A13"/>
    <w:rsid w:val="008E1692"/>
    <w:rsid w:val="008F3327"/>
    <w:rsid w:val="008F6536"/>
    <w:rsid w:val="00902F53"/>
    <w:rsid w:val="009079FA"/>
    <w:rsid w:val="009112D8"/>
    <w:rsid w:val="00915ED6"/>
    <w:rsid w:val="009160F1"/>
    <w:rsid w:val="00926F15"/>
    <w:rsid w:val="00932564"/>
    <w:rsid w:val="00940935"/>
    <w:rsid w:val="00943B9F"/>
    <w:rsid w:val="00951903"/>
    <w:rsid w:val="00954EDA"/>
    <w:rsid w:val="00961E83"/>
    <w:rsid w:val="0096353D"/>
    <w:rsid w:val="00963F04"/>
    <w:rsid w:val="0096442A"/>
    <w:rsid w:val="009656C9"/>
    <w:rsid w:val="00966E9B"/>
    <w:rsid w:val="009702FC"/>
    <w:rsid w:val="009714CA"/>
    <w:rsid w:val="00974C32"/>
    <w:rsid w:val="00977CC8"/>
    <w:rsid w:val="00987766"/>
    <w:rsid w:val="00991616"/>
    <w:rsid w:val="00992ABE"/>
    <w:rsid w:val="00995672"/>
    <w:rsid w:val="00995B21"/>
    <w:rsid w:val="0099771B"/>
    <w:rsid w:val="009B24A1"/>
    <w:rsid w:val="009B2B50"/>
    <w:rsid w:val="009B4720"/>
    <w:rsid w:val="009B628C"/>
    <w:rsid w:val="009B7D1E"/>
    <w:rsid w:val="009C1987"/>
    <w:rsid w:val="009C469B"/>
    <w:rsid w:val="009C5DAA"/>
    <w:rsid w:val="009C6A25"/>
    <w:rsid w:val="009D6398"/>
    <w:rsid w:val="009E38FF"/>
    <w:rsid w:val="009E7A5E"/>
    <w:rsid w:val="00A03CB8"/>
    <w:rsid w:val="00A25A80"/>
    <w:rsid w:val="00A27156"/>
    <w:rsid w:val="00A3535C"/>
    <w:rsid w:val="00A35820"/>
    <w:rsid w:val="00A36A2A"/>
    <w:rsid w:val="00A43BA6"/>
    <w:rsid w:val="00A471C2"/>
    <w:rsid w:val="00A54ABC"/>
    <w:rsid w:val="00A60818"/>
    <w:rsid w:val="00A64BA5"/>
    <w:rsid w:val="00A707D1"/>
    <w:rsid w:val="00A82152"/>
    <w:rsid w:val="00A932C8"/>
    <w:rsid w:val="00A977A5"/>
    <w:rsid w:val="00AA5915"/>
    <w:rsid w:val="00AA5D12"/>
    <w:rsid w:val="00AB4C34"/>
    <w:rsid w:val="00AC6665"/>
    <w:rsid w:val="00AC68A6"/>
    <w:rsid w:val="00AC7B0B"/>
    <w:rsid w:val="00AC7E94"/>
    <w:rsid w:val="00AD6198"/>
    <w:rsid w:val="00AD7B4B"/>
    <w:rsid w:val="00AE0300"/>
    <w:rsid w:val="00AE3014"/>
    <w:rsid w:val="00AE4970"/>
    <w:rsid w:val="00AE4C1D"/>
    <w:rsid w:val="00AE664B"/>
    <w:rsid w:val="00AF0A85"/>
    <w:rsid w:val="00AF4184"/>
    <w:rsid w:val="00AF78FC"/>
    <w:rsid w:val="00B01AD1"/>
    <w:rsid w:val="00B03454"/>
    <w:rsid w:val="00B20A76"/>
    <w:rsid w:val="00B213D3"/>
    <w:rsid w:val="00B33C14"/>
    <w:rsid w:val="00B34B2B"/>
    <w:rsid w:val="00B35983"/>
    <w:rsid w:val="00B42807"/>
    <w:rsid w:val="00B43117"/>
    <w:rsid w:val="00B43DCD"/>
    <w:rsid w:val="00B43EFA"/>
    <w:rsid w:val="00B44FB8"/>
    <w:rsid w:val="00B46F1C"/>
    <w:rsid w:val="00B564BD"/>
    <w:rsid w:val="00B567F6"/>
    <w:rsid w:val="00B662D1"/>
    <w:rsid w:val="00B70E70"/>
    <w:rsid w:val="00B7376C"/>
    <w:rsid w:val="00B81BED"/>
    <w:rsid w:val="00B84122"/>
    <w:rsid w:val="00B85702"/>
    <w:rsid w:val="00B9492E"/>
    <w:rsid w:val="00B955F7"/>
    <w:rsid w:val="00BA4A28"/>
    <w:rsid w:val="00BA6449"/>
    <w:rsid w:val="00BA7AD8"/>
    <w:rsid w:val="00BB1618"/>
    <w:rsid w:val="00BB4665"/>
    <w:rsid w:val="00BC29BF"/>
    <w:rsid w:val="00BD0D01"/>
    <w:rsid w:val="00BD1D97"/>
    <w:rsid w:val="00BD4F9D"/>
    <w:rsid w:val="00BD5ADD"/>
    <w:rsid w:val="00BD6E51"/>
    <w:rsid w:val="00BE6577"/>
    <w:rsid w:val="00BE6DAB"/>
    <w:rsid w:val="00BF7493"/>
    <w:rsid w:val="00C00C46"/>
    <w:rsid w:val="00C03838"/>
    <w:rsid w:val="00C03F9C"/>
    <w:rsid w:val="00C042BE"/>
    <w:rsid w:val="00C07341"/>
    <w:rsid w:val="00C21F00"/>
    <w:rsid w:val="00C23706"/>
    <w:rsid w:val="00C258FF"/>
    <w:rsid w:val="00C300BC"/>
    <w:rsid w:val="00C328E4"/>
    <w:rsid w:val="00C445DE"/>
    <w:rsid w:val="00C47B2E"/>
    <w:rsid w:val="00C57EE1"/>
    <w:rsid w:val="00C65E29"/>
    <w:rsid w:val="00C741C6"/>
    <w:rsid w:val="00C74C5F"/>
    <w:rsid w:val="00C74E54"/>
    <w:rsid w:val="00C84542"/>
    <w:rsid w:val="00C84B27"/>
    <w:rsid w:val="00C95CAD"/>
    <w:rsid w:val="00C97D72"/>
    <w:rsid w:val="00CA561B"/>
    <w:rsid w:val="00CB2413"/>
    <w:rsid w:val="00CB2A85"/>
    <w:rsid w:val="00CB5D4D"/>
    <w:rsid w:val="00CB7A2E"/>
    <w:rsid w:val="00CC03D7"/>
    <w:rsid w:val="00CC1353"/>
    <w:rsid w:val="00CD7E65"/>
    <w:rsid w:val="00CE1E4C"/>
    <w:rsid w:val="00CE3050"/>
    <w:rsid w:val="00CE318D"/>
    <w:rsid w:val="00CE3945"/>
    <w:rsid w:val="00CE3980"/>
    <w:rsid w:val="00CE637B"/>
    <w:rsid w:val="00CF145F"/>
    <w:rsid w:val="00CF7F16"/>
    <w:rsid w:val="00D04A73"/>
    <w:rsid w:val="00D10BA8"/>
    <w:rsid w:val="00D200E3"/>
    <w:rsid w:val="00D202CE"/>
    <w:rsid w:val="00D20C6F"/>
    <w:rsid w:val="00D213A7"/>
    <w:rsid w:val="00D2253D"/>
    <w:rsid w:val="00D22713"/>
    <w:rsid w:val="00D23087"/>
    <w:rsid w:val="00D23762"/>
    <w:rsid w:val="00D30C2C"/>
    <w:rsid w:val="00D32545"/>
    <w:rsid w:val="00D34D08"/>
    <w:rsid w:val="00D35C57"/>
    <w:rsid w:val="00D40D07"/>
    <w:rsid w:val="00D54149"/>
    <w:rsid w:val="00D55736"/>
    <w:rsid w:val="00D61B0B"/>
    <w:rsid w:val="00D64B4D"/>
    <w:rsid w:val="00D74450"/>
    <w:rsid w:val="00D749C6"/>
    <w:rsid w:val="00D760DB"/>
    <w:rsid w:val="00D8486E"/>
    <w:rsid w:val="00D86427"/>
    <w:rsid w:val="00D86E24"/>
    <w:rsid w:val="00D871BE"/>
    <w:rsid w:val="00D92BC9"/>
    <w:rsid w:val="00D97056"/>
    <w:rsid w:val="00DA6A65"/>
    <w:rsid w:val="00DB10E5"/>
    <w:rsid w:val="00DB16B5"/>
    <w:rsid w:val="00DB3C1E"/>
    <w:rsid w:val="00DB40AD"/>
    <w:rsid w:val="00DD2476"/>
    <w:rsid w:val="00DD7FD8"/>
    <w:rsid w:val="00DE0DC8"/>
    <w:rsid w:val="00DF08A0"/>
    <w:rsid w:val="00DF2B1A"/>
    <w:rsid w:val="00DF4455"/>
    <w:rsid w:val="00DF49A8"/>
    <w:rsid w:val="00E11305"/>
    <w:rsid w:val="00E12355"/>
    <w:rsid w:val="00E14000"/>
    <w:rsid w:val="00E17456"/>
    <w:rsid w:val="00E22488"/>
    <w:rsid w:val="00E26302"/>
    <w:rsid w:val="00E307BC"/>
    <w:rsid w:val="00E30860"/>
    <w:rsid w:val="00E30CFE"/>
    <w:rsid w:val="00E316C9"/>
    <w:rsid w:val="00E43474"/>
    <w:rsid w:val="00E516B6"/>
    <w:rsid w:val="00E5391C"/>
    <w:rsid w:val="00E55963"/>
    <w:rsid w:val="00E606FF"/>
    <w:rsid w:val="00E63098"/>
    <w:rsid w:val="00E64930"/>
    <w:rsid w:val="00E64F04"/>
    <w:rsid w:val="00E764E6"/>
    <w:rsid w:val="00E93113"/>
    <w:rsid w:val="00E97C44"/>
    <w:rsid w:val="00EA01E3"/>
    <w:rsid w:val="00EA7B33"/>
    <w:rsid w:val="00EB2867"/>
    <w:rsid w:val="00EB6163"/>
    <w:rsid w:val="00EC4416"/>
    <w:rsid w:val="00EC6B95"/>
    <w:rsid w:val="00ED43CE"/>
    <w:rsid w:val="00ED564F"/>
    <w:rsid w:val="00EE0695"/>
    <w:rsid w:val="00EE657C"/>
    <w:rsid w:val="00EE658D"/>
    <w:rsid w:val="00EE6FB7"/>
    <w:rsid w:val="00EF1C14"/>
    <w:rsid w:val="00EF3748"/>
    <w:rsid w:val="00F03FCC"/>
    <w:rsid w:val="00F04E59"/>
    <w:rsid w:val="00F04F83"/>
    <w:rsid w:val="00F05155"/>
    <w:rsid w:val="00F10B34"/>
    <w:rsid w:val="00F15089"/>
    <w:rsid w:val="00F24D1B"/>
    <w:rsid w:val="00F24DE5"/>
    <w:rsid w:val="00F2589F"/>
    <w:rsid w:val="00F303FB"/>
    <w:rsid w:val="00F34B69"/>
    <w:rsid w:val="00F4318A"/>
    <w:rsid w:val="00F43D51"/>
    <w:rsid w:val="00F507EF"/>
    <w:rsid w:val="00F50BB2"/>
    <w:rsid w:val="00F53032"/>
    <w:rsid w:val="00F5317A"/>
    <w:rsid w:val="00F550BB"/>
    <w:rsid w:val="00F56779"/>
    <w:rsid w:val="00F6109D"/>
    <w:rsid w:val="00F61B67"/>
    <w:rsid w:val="00F717B1"/>
    <w:rsid w:val="00F72BAA"/>
    <w:rsid w:val="00F76CE3"/>
    <w:rsid w:val="00F76DC2"/>
    <w:rsid w:val="00F77290"/>
    <w:rsid w:val="00F80C9E"/>
    <w:rsid w:val="00F82E36"/>
    <w:rsid w:val="00F86A9A"/>
    <w:rsid w:val="00F90F24"/>
    <w:rsid w:val="00F92490"/>
    <w:rsid w:val="00F93FD4"/>
    <w:rsid w:val="00F95D55"/>
    <w:rsid w:val="00F979F8"/>
    <w:rsid w:val="00FA4D07"/>
    <w:rsid w:val="00FC2830"/>
    <w:rsid w:val="00FC41CE"/>
    <w:rsid w:val="00FC4237"/>
    <w:rsid w:val="00FC4244"/>
    <w:rsid w:val="00FC4E28"/>
    <w:rsid w:val="00FC70E4"/>
    <w:rsid w:val="00FD7356"/>
    <w:rsid w:val="00FE05CD"/>
    <w:rsid w:val="00FE52C5"/>
    <w:rsid w:val="00FE5F03"/>
    <w:rsid w:val="00FF0FB8"/>
    <w:rsid w:val="00FF2595"/>
    <w:rsid w:val="00FF3110"/>
    <w:rsid w:val="00FF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5932F"/>
  <w15:docId w15:val="{D06D6A45-7890-4C57-AFF1-70CD9F3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Nested">
    <w:name w:val="Body 1 Nested"/>
    <w:basedOn w:val="Normal"/>
    <w:uiPriority w:val="99"/>
    <w:rsid w:val="00A977A5"/>
    <w:pPr>
      <w:keepNext/>
      <w:keepLines/>
      <w:suppressAutoHyphens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BoldCyan">
    <w:name w:val="Bold (Cyan)"/>
    <w:basedOn w:val="Body1Nested"/>
    <w:uiPriority w:val="99"/>
    <w:rsid w:val="00A977A5"/>
    <w:rPr>
      <w:b/>
      <w:bCs/>
      <w:color w:val="00ADEF"/>
    </w:rPr>
  </w:style>
  <w:style w:type="paragraph" w:styleId="Header">
    <w:name w:val="header"/>
    <w:basedOn w:val="Normal"/>
    <w:link w:val="HeaderChar"/>
    <w:uiPriority w:val="99"/>
    <w:unhideWhenUsed/>
    <w:rsid w:val="00F1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89"/>
  </w:style>
  <w:style w:type="paragraph" w:styleId="Footer">
    <w:name w:val="footer"/>
    <w:basedOn w:val="Normal"/>
    <w:link w:val="FooterChar"/>
    <w:uiPriority w:val="99"/>
    <w:unhideWhenUsed/>
    <w:rsid w:val="00F1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89"/>
  </w:style>
  <w:style w:type="paragraph" w:styleId="Title">
    <w:name w:val="Title"/>
    <w:basedOn w:val="Body1Nested"/>
    <w:link w:val="TitleChar"/>
    <w:uiPriority w:val="99"/>
    <w:qFormat/>
    <w:rsid w:val="00214E9E"/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214E9E"/>
    <w:rPr>
      <w:rFonts w:ascii="Arial" w:hAnsi="Arial" w:cs="Arial"/>
      <w:i/>
      <w:iCs/>
      <w:color w:val="000000"/>
      <w:sz w:val="15"/>
      <w:szCs w:val="15"/>
    </w:rPr>
  </w:style>
  <w:style w:type="paragraph" w:customStyle="1" w:styleId="Bullets">
    <w:name w:val="Bullets"/>
    <w:basedOn w:val="Body1Nested"/>
    <w:uiPriority w:val="99"/>
    <w:rsid w:val="00214E9E"/>
    <w:pPr>
      <w:tabs>
        <w:tab w:val="left" w:pos="113"/>
      </w:tabs>
    </w:pPr>
  </w:style>
  <w:style w:type="paragraph" w:customStyle="1" w:styleId="Bold">
    <w:name w:val="Bold"/>
    <w:basedOn w:val="Body1Nested"/>
    <w:uiPriority w:val="99"/>
    <w:rsid w:val="00214E9E"/>
    <w:rPr>
      <w:b/>
      <w:bCs/>
    </w:rPr>
  </w:style>
  <w:style w:type="paragraph" w:customStyle="1" w:styleId="EducationAffiliationBold">
    <w:name w:val="Education_Affiliation_Bold"/>
    <w:basedOn w:val="Body1Nested"/>
    <w:uiPriority w:val="99"/>
    <w:rsid w:val="00214E9E"/>
    <w:pPr>
      <w:spacing w:line="200" w:lineRule="atLeast"/>
    </w:pPr>
    <w:rPr>
      <w:b/>
      <w:bCs/>
      <w:color w:val="00ADEF"/>
    </w:rPr>
  </w:style>
  <w:style w:type="character" w:styleId="Hyperlink">
    <w:name w:val="Hyperlink"/>
    <w:rsid w:val="00C03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61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F59B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59B9"/>
    <w:rPr>
      <w:lang w:eastAsia="ja-JP"/>
    </w:rPr>
  </w:style>
  <w:style w:type="paragraph" w:customStyle="1" w:styleId="2909F619802848F09E01365C32F34654">
    <w:name w:val="2909F619802848F09E01365C32F34654"/>
    <w:rsid w:val="006F1D62"/>
    <w:rPr>
      <w:lang w:eastAsia="ja-JP"/>
    </w:rPr>
  </w:style>
  <w:style w:type="character" w:styleId="PageNumber">
    <w:name w:val="page number"/>
    <w:basedOn w:val="DefaultParagraphFont"/>
    <w:rsid w:val="003B4CCC"/>
  </w:style>
  <w:style w:type="paragraph" w:styleId="FootnoteText">
    <w:name w:val="footnote text"/>
    <w:basedOn w:val="Normal"/>
    <w:link w:val="FootnoteTextChar"/>
    <w:semiHidden/>
    <w:rsid w:val="00DF4455"/>
    <w:pPr>
      <w:widowControl w:val="0"/>
      <w:tabs>
        <w:tab w:val="left" w:pos="1134"/>
        <w:tab w:val="left" w:pos="3402"/>
      </w:tabs>
      <w:spacing w:after="0" w:line="288" w:lineRule="auto"/>
      <w:jc w:val="both"/>
    </w:pPr>
    <w:rPr>
      <w:rFonts w:ascii="Univers (W1)" w:eastAsia="Times New Roman" w:hAnsi="Univers (W1)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DF4455"/>
    <w:rPr>
      <w:rFonts w:ascii="Univers (W1)" w:eastAsia="Times New Roman" w:hAnsi="Univers (W1)" w:cs="Times New Roman"/>
      <w:sz w:val="20"/>
      <w:szCs w:val="20"/>
      <w:lang w:val="es-ES_tradnl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864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78A5"/>
    <w:rPr>
      <w:color w:val="800080" w:themeColor="followedHyperlink"/>
      <w:u w:val="single"/>
    </w:rPr>
  </w:style>
  <w:style w:type="paragraph" w:customStyle="1" w:styleId="yiv4555531371msonormal">
    <w:name w:val="yiv4555531371msonormal"/>
    <w:basedOn w:val="Normal"/>
    <w:rsid w:val="000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http://www.parcdelalb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ypsa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ralriyad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-architectu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fect.cloud" TargetMode="External"/><Relationship Id="rId14" Type="http://schemas.openxmlformats.org/officeDocument/2006/relationships/hyperlink" Target="http://www.arcarete.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0CEC-7941-4772-9A31-65B04943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 Al Riyadh E&amp;A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emmanuel.manago</dc:creator>
  <cp:lastModifiedBy>Francesco</cp:lastModifiedBy>
  <cp:revision>23</cp:revision>
  <cp:lastPrinted>2021-09-28T12:24:00Z</cp:lastPrinted>
  <dcterms:created xsi:type="dcterms:W3CDTF">2022-03-20T14:59:00Z</dcterms:created>
  <dcterms:modified xsi:type="dcterms:W3CDTF">2022-07-25T08:10:00Z</dcterms:modified>
</cp:coreProperties>
</file>